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A12A4" w14:textId="77777777" w:rsidR="00FC2446" w:rsidRDefault="00FC2446" w:rsidP="00FC2446">
      <w:pPr>
        <w:rPr>
          <w:rFonts w:ascii="Arial" w:hAnsi="Arial" w:cs="Arial"/>
          <w:sz w:val="20"/>
          <w:szCs w:val="20"/>
          <w:lang w:bidi="ar-KW"/>
        </w:rPr>
      </w:pPr>
    </w:p>
    <w:p w14:paraId="222A0CB3" w14:textId="77777777" w:rsidR="00FC2446" w:rsidRDefault="00FC2446" w:rsidP="00FC2446">
      <w:pPr>
        <w:jc w:val="lowKashida"/>
        <w:rPr>
          <w:rFonts w:ascii="Times New Roman" w:hAnsi="Times New Roman"/>
          <w:b/>
          <w:bCs/>
          <w:sz w:val="36"/>
          <w:szCs w:val="36"/>
          <w:rtl/>
        </w:rPr>
      </w:pPr>
    </w:p>
    <w:p w14:paraId="4235F0E4" w14:textId="77777777" w:rsidR="00FC2446" w:rsidRDefault="00FC2446" w:rsidP="00FC2446">
      <w:pPr>
        <w:jc w:val="lowKashida"/>
        <w:rPr>
          <w:rFonts w:ascii="Times New Roman" w:hAnsi="Times New Roman"/>
          <w:b/>
          <w:bCs/>
          <w:sz w:val="36"/>
          <w:szCs w:val="36"/>
          <w:rtl/>
        </w:rPr>
      </w:pPr>
    </w:p>
    <w:p w14:paraId="2A6727B5" w14:textId="77777777" w:rsidR="00FC2446" w:rsidRDefault="00FC2446" w:rsidP="00FC2446">
      <w:pPr>
        <w:jc w:val="lowKashida"/>
        <w:rPr>
          <w:rFonts w:ascii="Times New Roman" w:hAnsi="Times New Roman"/>
          <w:b/>
          <w:bCs/>
          <w:sz w:val="36"/>
          <w:szCs w:val="36"/>
        </w:rPr>
      </w:pPr>
    </w:p>
    <w:p w14:paraId="526B0C2A" w14:textId="77777777" w:rsidR="00FC2446" w:rsidRPr="007C43B3" w:rsidRDefault="00FC2446" w:rsidP="00FC2446">
      <w:pPr>
        <w:jc w:val="lowKashida"/>
        <w:rPr>
          <w:rFonts w:ascii="Times New Roman" w:hAnsi="Times New Roman"/>
          <w:b/>
          <w:bCs/>
          <w:sz w:val="36"/>
          <w:szCs w:val="36"/>
          <w:rtl/>
        </w:rPr>
      </w:pPr>
      <w:r>
        <w:rPr>
          <w:rFonts w:ascii="Times New Roman" w:hAnsi="Times New Roman"/>
          <w:b/>
          <w:bCs/>
          <w:sz w:val="36"/>
          <w:szCs w:val="36"/>
          <w:rtl/>
        </w:rPr>
        <w:t xml:space="preserve">السيد الفاضل </w:t>
      </w:r>
      <w:r w:rsidRPr="007C43B3">
        <w:rPr>
          <w:rFonts w:ascii="Times New Roman" w:hAnsi="Times New Roman"/>
          <w:b/>
          <w:bCs/>
          <w:sz w:val="36"/>
          <w:szCs w:val="36"/>
          <w:rtl/>
        </w:rPr>
        <w:t>/ وك</w:t>
      </w:r>
      <w:r w:rsidR="00A9226A" w:rsidRPr="007C43B3">
        <w:rPr>
          <w:rFonts w:ascii="Times New Roman" w:hAnsi="Times New Roman" w:hint="cs"/>
          <w:b/>
          <w:bCs/>
          <w:sz w:val="36"/>
          <w:szCs w:val="36"/>
          <w:rtl/>
          <w:lang w:bidi="ar-KW"/>
        </w:rPr>
        <w:t>ـ</w:t>
      </w:r>
      <w:r w:rsidRPr="007C43B3">
        <w:rPr>
          <w:rFonts w:ascii="Times New Roman" w:hAnsi="Times New Roman"/>
          <w:b/>
          <w:bCs/>
          <w:sz w:val="36"/>
          <w:szCs w:val="36"/>
          <w:rtl/>
        </w:rPr>
        <w:t>ي</w:t>
      </w:r>
      <w:r w:rsidRPr="007C43B3">
        <w:rPr>
          <w:rFonts w:ascii="Times New Roman" w:hAnsi="Times New Roman" w:hint="cs"/>
          <w:b/>
          <w:bCs/>
          <w:sz w:val="36"/>
          <w:szCs w:val="36"/>
          <w:rtl/>
        </w:rPr>
        <w:t>ـــــ</w:t>
      </w:r>
      <w:r w:rsidRPr="007C43B3">
        <w:rPr>
          <w:rFonts w:ascii="Times New Roman" w:hAnsi="Times New Roman"/>
          <w:b/>
          <w:bCs/>
          <w:sz w:val="36"/>
          <w:szCs w:val="36"/>
          <w:rtl/>
        </w:rPr>
        <w:t xml:space="preserve">ل وزارة </w:t>
      </w:r>
      <w:r w:rsidRPr="007C43B3">
        <w:rPr>
          <w:rFonts w:ascii="Times New Roman" w:hAnsi="Times New Roman" w:hint="cs"/>
          <w:b/>
          <w:bCs/>
          <w:sz w:val="36"/>
          <w:szCs w:val="36"/>
          <w:rtl/>
        </w:rPr>
        <w:t>الإعــــلام</w:t>
      </w:r>
      <w:r w:rsidRPr="007C43B3">
        <w:rPr>
          <w:rFonts w:ascii="Times New Roman" w:hAnsi="Times New Roman"/>
          <w:b/>
          <w:bCs/>
          <w:sz w:val="36"/>
          <w:szCs w:val="36"/>
          <w:rtl/>
        </w:rPr>
        <w:t>                         المحترم</w:t>
      </w:r>
    </w:p>
    <w:p w14:paraId="6FBE970C" w14:textId="77777777" w:rsidR="00FC2446" w:rsidRPr="007C43B3" w:rsidRDefault="00FC2446" w:rsidP="00FC2446">
      <w:pPr>
        <w:jc w:val="lowKashida"/>
        <w:rPr>
          <w:rFonts w:ascii="Times New Roman" w:hAnsi="Times New Roman"/>
          <w:b/>
          <w:bCs/>
          <w:sz w:val="20"/>
          <w:szCs w:val="20"/>
        </w:rPr>
      </w:pPr>
    </w:p>
    <w:p w14:paraId="7DB5A7DC" w14:textId="77777777" w:rsidR="00FC2446" w:rsidRPr="007C43B3" w:rsidRDefault="00FC2446" w:rsidP="00FC2446">
      <w:pPr>
        <w:jc w:val="lowKashida"/>
        <w:rPr>
          <w:rFonts w:ascii="Times New Roman" w:hAnsi="Times New Roman"/>
          <w:b/>
          <w:bCs/>
          <w:sz w:val="32"/>
          <w:szCs w:val="32"/>
          <w:rtl/>
        </w:rPr>
      </w:pPr>
    </w:p>
    <w:p w14:paraId="3CF5908B" w14:textId="77777777" w:rsidR="00FC2446" w:rsidRPr="007C43B3" w:rsidRDefault="00FC2446" w:rsidP="00FC2446">
      <w:pPr>
        <w:jc w:val="lowKashida"/>
        <w:rPr>
          <w:rFonts w:ascii="Times New Roman" w:hAnsi="Times New Roman"/>
          <w:b/>
          <w:bCs/>
          <w:sz w:val="32"/>
          <w:szCs w:val="32"/>
          <w:rtl/>
        </w:rPr>
      </w:pPr>
      <w:r w:rsidRPr="007C43B3">
        <w:rPr>
          <w:rFonts w:ascii="Times New Roman" w:hAnsi="Times New Roman"/>
          <w:b/>
          <w:bCs/>
          <w:sz w:val="32"/>
          <w:szCs w:val="32"/>
          <w:rtl/>
        </w:rPr>
        <w:t xml:space="preserve">تحية طيبة </w:t>
      </w:r>
      <w:proofErr w:type="gramStart"/>
      <w:r w:rsidRPr="007C43B3">
        <w:rPr>
          <w:rFonts w:ascii="Times New Roman" w:hAnsi="Times New Roman"/>
          <w:b/>
          <w:bCs/>
          <w:sz w:val="32"/>
          <w:szCs w:val="32"/>
          <w:rtl/>
        </w:rPr>
        <w:t>وبعد ،</w:t>
      </w:r>
      <w:proofErr w:type="gramEnd"/>
      <w:r w:rsidR="0082313C" w:rsidRPr="007C43B3">
        <w:rPr>
          <w:rFonts w:ascii="Times New Roman" w:hAnsi="Times New Roman" w:hint="cs"/>
          <w:b/>
          <w:bCs/>
          <w:sz w:val="32"/>
          <w:szCs w:val="32"/>
          <w:rtl/>
        </w:rPr>
        <w:t>،،</w:t>
      </w:r>
    </w:p>
    <w:p w14:paraId="33B6F472" w14:textId="77777777" w:rsidR="00FC2446" w:rsidRPr="007C43B3" w:rsidRDefault="00FC2446" w:rsidP="00FC2446">
      <w:pPr>
        <w:jc w:val="lowKashida"/>
        <w:rPr>
          <w:rFonts w:ascii="Times New Roman" w:hAnsi="Times New Roman"/>
          <w:b/>
          <w:bCs/>
          <w:sz w:val="32"/>
          <w:szCs w:val="32"/>
          <w:rtl/>
        </w:rPr>
      </w:pPr>
    </w:p>
    <w:p w14:paraId="0CCC8BFD" w14:textId="77777777" w:rsidR="00FC2446" w:rsidRPr="007C43B3" w:rsidRDefault="00FC2446" w:rsidP="00FC2446">
      <w:pPr>
        <w:jc w:val="center"/>
        <w:rPr>
          <w:rFonts w:ascii="Times New Roman" w:hAnsi="Times New Roman"/>
          <w:b/>
          <w:bCs/>
          <w:sz w:val="32"/>
          <w:szCs w:val="32"/>
          <w:u w:val="single"/>
        </w:rPr>
      </w:pPr>
      <w:r w:rsidRPr="007C43B3">
        <w:rPr>
          <w:rFonts w:ascii="Times New Roman" w:hAnsi="Times New Roman"/>
          <w:b/>
          <w:bCs/>
          <w:sz w:val="32"/>
          <w:szCs w:val="32"/>
          <w:u w:val="single"/>
          <w:rtl/>
        </w:rPr>
        <w:t xml:space="preserve">الموضوع: نشر </w:t>
      </w:r>
      <w:r w:rsidR="00461274" w:rsidRPr="007C43B3">
        <w:rPr>
          <w:rFonts w:ascii="Times New Roman" w:hAnsi="Times New Roman" w:hint="cs"/>
          <w:b/>
          <w:bCs/>
          <w:sz w:val="32"/>
          <w:szCs w:val="32"/>
          <w:u w:val="single"/>
          <w:rtl/>
        </w:rPr>
        <w:t>إعلان</w:t>
      </w:r>
      <w:r w:rsidRPr="007C43B3">
        <w:rPr>
          <w:rFonts w:ascii="Times New Roman" w:hAnsi="Times New Roman"/>
          <w:b/>
          <w:bCs/>
          <w:sz w:val="32"/>
          <w:szCs w:val="32"/>
          <w:u w:val="single"/>
          <w:rtl/>
        </w:rPr>
        <w:t xml:space="preserve"> بالجريدة الرسمية (الكويت اليوم)</w:t>
      </w:r>
    </w:p>
    <w:p w14:paraId="1E2322D5" w14:textId="77777777" w:rsidR="00FC2446" w:rsidRPr="007C43B3" w:rsidRDefault="00FC2446" w:rsidP="00FC2446">
      <w:pPr>
        <w:jc w:val="lowKashida"/>
        <w:rPr>
          <w:rFonts w:ascii="Times New Roman" w:hAnsi="Times New Roman"/>
          <w:b/>
          <w:bCs/>
          <w:sz w:val="32"/>
          <w:szCs w:val="32"/>
        </w:rPr>
      </w:pPr>
    </w:p>
    <w:p w14:paraId="541DB243" w14:textId="20918627" w:rsidR="00551055" w:rsidRPr="000F1245" w:rsidRDefault="00FC2446" w:rsidP="00551055">
      <w:pPr>
        <w:jc w:val="center"/>
        <w:rPr>
          <w:rFonts w:ascii="Arial" w:eastAsia="Calibri" w:hAnsi="Arial" w:cs="PT Bold Heading"/>
          <w:sz w:val="24"/>
          <w:szCs w:val="24"/>
          <w:rtl/>
          <w:lang w:bidi="ar-KW"/>
        </w:rPr>
      </w:pPr>
      <w:r w:rsidRPr="007C43B3">
        <w:rPr>
          <w:rFonts w:ascii="Times New Roman" w:hAnsi="Times New Roman"/>
          <w:b/>
          <w:bCs/>
          <w:sz w:val="32"/>
          <w:szCs w:val="32"/>
          <w:rtl/>
        </w:rPr>
        <w:t xml:space="preserve">        </w:t>
      </w:r>
      <w:r w:rsidRPr="00A8585B">
        <w:rPr>
          <w:rFonts w:ascii="Times New Roman" w:hAnsi="Times New Roman"/>
          <w:b/>
          <w:bCs/>
          <w:sz w:val="32"/>
          <w:szCs w:val="32"/>
          <w:rtl/>
        </w:rPr>
        <w:t xml:space="preserve">نرفق لكم طيه </w:t>
      </w:r>
      <w:r w:rsidRPr="00A8585B">
        <w:rPr>
          <w:rFonts w:ascii="Times New Roman" w:hAnsi="Times New Roman" w:hint="cs"/>
          <w:b/>
          <w:bCs/>
          <w:sz w:val="32"/>
          <w:szCs w:val="32"/>
          <w:rtl/>
        </w:rPr>
        <w:t>إعلان</w:t>
      </w:r>
      <w:r w:rsidRPr="00A8585B">
        <w:rPr>
          <w:rFonts w:ascii="Times New Roman" w:hAnsi="Times New Roman"/>
          <w:b/>
          <w:bCs/>
          <w:sz w:val="32"/>
          <w:szCs w:val="32"/>
          <w:rtl/>
        </w:rPr>
        <w:t xml:space="preserve"> بنك </w:t>
      </w:r>
      <w:r w:rsidRPr="00A8585B">
        <w:rPr>
          <w:rFonts w:ascii="Times New Roman" w:hAnsi="Times New Roman" w:hint="cs"/>
          <w:b/>
          <w:bCs/>
          <w:sz w:val="32"/>
          <w:szCs w:val="32"/>
          <w:rtl/>
        </w:rPr>
        <w:t>الائتمان</w:t>
      </w:r>
      <w:r w:rsidRPr="00A8585B">
        <w:rPr>
          <w:rFonts w:ascii="Times New Roman" w:hAnsi="Times New Roman"/>
          <w:b/>
          <w:bCs/>
          <w:sz w:val="32"/>
          <w:szCs w:val="32"/>
          <w:rtl/>
        </w:rPr>
        <w:t xml:space="preserve"> </w:t>
      </w:r>
      <w:r w:rsidRPr="00A8585B">
        <w:rPr>
          <w:rFonts w:ascii="Times New Roman" w:hAnsi="Times New Roman" w:hint="cs"/>
          <w:b/>
          <w:bCs/>
          <w:sz w:val="32"/>
          <w:szCs w:val="32"/>
          <w:rtl/>
        </w:rPr>
        <w:t>الكويتي</w:t>
      </w:r>
      <w:r w:rsidR="00EE79B8" w:rsidRPr="00A8585B">
        <w:rPr>
          <w:rFonts w:ascii="Times New Roman" w:hAnsi="Times New Roman" w:hint="cs"/>
          <w:b/>
          <w:bCs/>
          <w:sz w:val="32"/>
          <w:szCs w:val="32"/>
          <w:rtl/>
        </w:rPr>
        <w:t xml:space="preserve"> </w:t>
      </w:r>
      <w:r w:rsidR="0095442A" w:rsidRPr="00A8585B">
        <w:rPr>
          <w:rFonts w:ascii="Times New Roman" w:hAnsi="Times New Roman"/>
          <w:b/>
          <w:bCs/>
          <w:sz w:val="32"/>
          <w:szCs w:val="32"/>
          <w:rtl/>
        </w:rPr>
        <w:t xml:space="preserve">طرح الممارسة </w:t>
      </w:r>
      <w:r w:rsidR="00DD7969" w:rsidRPr="00A8585B">
        <w:rPr>
          <w:rFonts w:ascii="Times New Roman" w:hAnsi="Times New Roman" w:hint="cs"/>
          <w:b/>
          <w:bCs/>
          <w:sz w:val="32"/>
          <w:szCs w:val="32"/>
          <w:rtl/>
        </w:rPr>
        <w:t xml:space="preserve">رقم                           </w:t>
      </w:r>
      <w:r w:rsidR="00CB096E" w:rsidRPr="00A8585B">
        <w:rPr>
          <w:rFonts w:ascii="Times New Roman" w:hAnsi="Times New Roman" w:hint="cs"/>
          <w:b/>
          <w:bCs/>
          <w:sz w:val="32"/>
          <w:szCs w:val="32"/>
          <w:rtl/>
        </w:rPr>
        <w:t xml:space="preserve">  </w:t>
      </w:r>
      <w:r w:rsidR="007D5F5E">
        <w:rPr>
          <w:rFonts w:ascii="Times New Roman" w:hAnsi="Times New Roman" w:hint="cs"/>
          <w:b/>
          <w:bCs/>
          <w:sz w:val="32"/>
          <w:szCs w:val="32"/>
          <w:rtl/>
          <w:lang w:bidi="ar-KW"/>
        </w:rPr>
        <w:t>1</w:t>
      </w:r>
      <w:r w:rsidR="00551055">
        <w:rPr>
          <w:rFonts w:ascii="Times New Roman" w:hAnsi="Times New Roman" w:hint="cs"/>
          <w:b/>
          <w:bCs/>
          <w:sz w:val="32"/>
          <w:szCs w:val="32"/>
          <w:rtl/>
          <w:lang w:bidi="ar-KW"/>
        </w:rPr>
        <w:t>7</w:t>
      </w:r>
      <w:r w:rsidR="007D5F5E">
        <w:rPr>
          <w:rFonts w:ascii="Times New Roman" w:hAnsi="Times New Roman" w:hint="cs"/>
          <w:b/>
          <w:bCs/>
          <w:sz w:val="32"/>
          <w:szCs w:val="32"/>
          <w:rtl/>
          <w:lang w:bidi="ar-KW"/>
        </w:rPr>
        <w:t>-2022/2023</w:t>
      </w:r>
      <w:r w:rsidR="002E7AD6" w:rsidRPr="00A8585B">
        <w:rPr>
          <w:rFonts w:cs="PT Bold Heading" w:hint="cs"/>
          <w:sz w:val="28"/>
          <w:szCs w:val="28"/>
          <w:rtl/>
          <w:lang w:bidi="ar-KW"/>
        </w:rPr>
        <w:t xml:space="preserve"> </w:t>
      </w:r>
      <w:bookmarkStart w:id="0" w:name="_Hlk116894426"/>
      <w:r w:rsidR="00551055" w:rsidRPr="000F1245">
        <w:rPr>
          <w:rFonts w:ascii="Arial" w:eastAsia="Calibri" w:hAnsi="Arial" w:cs="PT Bold Heading"/>
          <w:sz w:val="24"/>
          <w:szCs w:val="24"/>
          <w:rtl/>
          <w:lang w:bidi="ar-KW"/>
        </w:rPr>
        <w:t>ب</w:t>
      </w:r>
      <w:r w:rsidR="00551055" w:rsidRPr="000F1245">
        <w:rPr>
          <w:rFonts w:ascii="Arial" w:eastAsia="Calibri" w:hAnsi="Arial" w:cs="PT Bold Heading" w:hint="cs"/>
          <w:sz w:val="24"/>
          <w:szCs w:val="24"/>
          <w:rtl/>
          <w:lang w:bidi="ar-KW"/>
        </w:rPr>
        <w:t xml:space="preserve">شأن </w:t>
      </w:r>
      <w:r w:rsidR="00551055" w:rsidRPr="000F1245">
        <w:rPr>
          <w:rFonts w:ascii="Arial" w:eastAsia="Calibri" w:hAnsi="Arial" w:cs="PT Bold Heading"/>
          <w:sz w:val="24"/>
          <w:szCs w:val="24"/>
          <w:rtl/>
          <w:lang w:bidi="ar-KW"/>
        </w:rPr>
        <w:t xml:space="preserve">صيانة </w:t>
      </w:r>
      <w:r w:rsidR="00551055" w:rsidRPr="000F1245">
        <w:rPr>
          <w:rFonts w:ascii="Arial" w:eastAsia="Calibri" w:hAnsi="Arial" w:cs="PT Bold Heading" w:hint="cs"/>
          <w:sz w:val="24"/>
          <w:szCs w:val="24"/>
          <w:rtl/>
          <w:lang w:bidi="ar-KW"/>
        </w:rPr>
        <w:t xml:space="preserve">وحدات تكييف الهواء في مبنى المواقف في جنوب السرة </w:t>
      </w:r>
    </w:p>
    <w:bookmarkEnd w:id="0"/>
    <w:p w14:paraId="13DF8034" w14:textId="12A84D97" w:rsidR="00FC2446" w:rsidRPr="007C43B3" w:rsidRDefault="00FC2446" w:rsidP="00A8585B">
      <w:pPr>
        <w:spacing w:line="276" w:lineRule="auto"/>
        <w:jc w:val="both"/>
        <w:rPr>
          <w:rFonts w:ascii="Times New Roman" w:hAnsi="Times New Roman"/>
          <w:b/>
          <w:bCs/>
          <w:sz w:val="32"/>
          <w:szCs w:val="32"/>
          <w:rtl/>
        </w:rPr>
      </w:pPr>
      <w:r w:rsidRPr="007C43B3">
        <w:rPr>
          <w:rFonts w:ascii="Times New Roman" w:hAnsi="Times New Roman"/>
          <w:b/>
          <w:bCs/>
          <w:sz w:val="32"/>
          <w:szCs w:val="32"/>
          <w:rtl/>
        </w:rPr>
        <w:t xml:space="preserve">يرجى التفضل بالعمل على نشره بالجريدة الرسمية (الكويت اليوم) </w:t>
      </w:r>
      <w:r w:rsidR="00461274" w:rsidRPr="007C43B3">
        <w:rPr>
          <w:rFonts w:ascii="Times New Roman" w:hAnsi="Times New Roman" w:hint="cs"/>
          <w:b/>
          <w:bCs/>
          <w:sz w:val="32"/>
          <w:szCs w:val="32"/>
          <w:rtl/>
        </w:rPr>
        <w:t>بإصدار</w:t>
      </w:r>
      <w:r w:rsidRPr="007C43B3">
        <w:rPr>
          <w:rFonts w:ascii="Times New Roman" w:hAnsi="Times New Roman"/>
          <w:b/>
          <w:bCs/>
          <w:sz w:val="32"/>
          <w:szCs w:val="32"/>
          <w:rtl/>
        </w:rPr>
        <w:t xml:space="preserve"> يوم</w:t>
      </w:r>
      <w:r w:rsidR="00ED5990">
        <w:rPr>
          <w:rFonts w:ascii="Times New Roman" w:hAnsi="Times New Roman" w:hint="cs"/>
          <w:b/>
          <w:bCs/>
          <w:sz w:val="32"/>
          <w:szCs w:val="32"/>
          <w:rtl/>
        </w:rPr>
        <w:t xml:space="preserve"> الأحد</w:t>
      </w:r>
      <w:r w:rsidR="00C872F5">
        <w:rPr>
          <w:rFonts w:ascii="Times New Roman" w:hAnsi="Times New Roman" w:hint="cs"/>
          <w:b/>
          <w:bCs/>
          <w:sz w:val="32"/>
          <w:szCs w:val="32"/>
          <w:rtl/>
        </w:rPr>
        <w:t xml:space="preserve"> </w:t>
      </w:r>
      <w:r w:rsidR="00551055">
        <w:rPr>
          <w:rFonts w:ascii="Times New Roman" w:hAnsi="Times New Roman" w:hint="cs"/>
          <w:b/>
          <w:bCs/>
          <w:sz w:val="32"/>
          <w:szCs w:val="32"/>
          <w:rtl/>
        </w:rPr>
        <w:t>5</w:t>
      </w:r>
      <w:r w:rsidR="00C872F5">
        <w:rPr>
          <w:rFonts w:ascii="Times New Roman" w:hAnsi="Times New Roman" w:hint="cs"/>
          <w:b/>
          <w:bCs/>
          <w:sz w:val="32"/>
          <w:szCs w:val="32"/>
          <w:rtl/>
        </w:rPr>
        <w:t>/</w:t>
      </w:r>
      <w:r w:rsidR="00551055">
        <w:rPr>
          <w:rFonts w:ascii="Times New Roman" w:hAnsi="Times New Roman" w:hint="cs"/>
          <w:b/>
          <w:bCs/>
          <w:sz w:val="32"/>
          <w:szCs w:val="32"/>
          <w:rtl/>
        </w:rPr>
        <w:t>2</w:t>
      </w:r>
      <w:r w:rsidR="00C872F5">
        <w:rPr>
          <w:rFonts w:ascii="Times New Roman" w:hAnsi="Times New Roman" w:hint="cs"/>
          <w:b/>
          <w:bCs/>
          <w:sz w:val="32"/>
          <w:szCs w:val="32"/>
          <w:rtl/>
        </w:rPr>
        <w:t>/</w:t>
      </w:r>
      <w:r w:rsidR="00551055">
        <w:rPr>
          <w:rFonts w:ascii="Times New Roman" w:hAnsi="Times New Roman" w:hint="cs"/>
          <w:b/>
          <w:bCs/>
          <w:sz w:val="32"/>
          <w:szCs w:val="32"/>
          <w:rtl/>
        </w:rPr>
        <w:t>2023</w:t>
      </w:r>
      <w:r w:rsidR="00221A42" w:rsidRPr="00221A42">
        <w:rPr>
          <w:rFonts w:ascii="Times New Roman" w:hAnsi="Times New Roman" w:hint="cs"/>
          <w:b/>
          <w:bCs/>
          <w:sz w:val="32"/>
          <w:szCs w:val="32"/>
          <w:rtl/>
        </w:rPr>
        <w:t xml:space="preserve"> </w:t>
      </w:r>
    </w:p>
    <w:p w14:paraId="004612FA" w14:textId="77777777" w:rsidR="00FC2446" w:rsidRPr="007C43B3" w:rsidRDefault="00FC2446" w:rsidP="00FC2446">
      <w:pPr>
        <w:jc w:val="lowKashida"/>
        <w:rPr>
          <w:rFonts w:ascii="Times New Roman" w:hAnsi="Times New Roman"/>
          <w:b/>
          <w:bCs/>
          <w:sz w:val="32"/>
          <w:szCs w:val="32"/>
          <w:rtl/>
        </w:rPr>
      </w:pPr>
    </w:p>
    <w:p w14:paraId="1B52AA42" w14:textId="77777777" w:rsidR="00FC2446" w:rsidRPr="007C43B3" w:rsidRDefault="00FC2446" w:rsidP="00FC2446">
      <w:pPr>
        <w:jc w:val="lowKashida"/>
        <w:rPr>
          <w:rFonts w:ascii="Times New Roman" w:hAnsi="Times New Roman"/>
          <w:b/>
          <w:bCs/>
          <w:sz w:val="32"/>
          <w:szCs w:val="32"/>
          <w:rtl/>
          <w:lang w:bidi="ar-KW"/>
        </w:rPr>
      </w:pPr>
      <w:r w:rsidRPr="007C43B3">
        <w:rPr>
          <w:rFonts w:ascii="Times New Roman" w:hAnsi="Times New Roman"/>
          <w:b/>
          <w:bCs/>
          <w:sz w:val="32"/>
          <w:szCs w:val="32"/>
          <w:rtl/>
        </w:rPr>
        <w:t>               </w:t>
      </w:r>
      <w:r w:rsidRPr="007C43B3">
        <w:rPr>
          <w:rFonts w:ascii="Times New Roman" w:hAnsi="Times New Roman" w:hint="cs"/>
          <w:b/>
          <w:bCs/>
          <w:sz w:val="32"/>
          <w:szCs w:val="32"/>
          <w:rtl/>
        </w:rPr>
        <w:t xml:space="preserve">            </w:t>
      </w:r>
      <w:r w:rsidRPr="007C43B3">
        <w:rPr>
          <w:rFonts w:ascii="Times New Roman" w:hAnsi="Times New Roman"/>
          <w:b/>
          <w:bCs/>
          <w:sz w:val="32"/>
          <w:szCs w:val="32"/>
          <w:rtl/>
        </w:rPr>
        <w:t xml:space="preserve"> شاكرين لكم حسن تعاونكم معنا.</w:t>
      </w:r>
    </w:p>
    <w:p w14:paraId="4D5A6A9D" w14:textId="77777777" w:rsidR="00FC2446" w:rsidRPr="007C43B3" w:rsidRDefault="00FC2446" w:rsidP="00FC2446">
      <w:pPr>
        <w:jc w:val="lowKashida"/>
        <w:rPr>
          <w:rFonts w:ascii="Times New Roman" w:hAnsi="Times New Roman"/>
          <w:b/>
          <w:bCs/>
          <w:sz w:val="32"/>
          <w:szCs w:val="32"/>
          <w:rtl/>
          <w:lang w:bidi="ar-KW"/>
        </w:rPr>
      </w:pPr>
    </w:p>
    <w:p w14:paraId="20B8D996" w14:textId="77777777" w:rsidR="00FC2446" w:rsidRPr="007C43B3" w:rsidRDefault="00FC2446" w:rsidP="00FC2446">
      <w:pPr>
        <w:jc w:val="lowKashida"/>
        <w:rPr>
          <w:rFonts w:ascii="Times New Roman" w:hAnsi="Times New Roman"/>
          <w:b/>
          <w:bCs/>
          <w:sz w:val="32"/>
          <w:szCs w:val="32"/>
          <w:rtl/>
          <w:lang w:bidi="ar-KW"/>
        </w:rPr>
      </w:pPr>
    </w:p>
    <w:p w14:paraId="6E800D15" w14:textId="77777777" w:rsidR="00FC2446" w:rsidRPr="007C43B3" w:rsidRDefault="00FC2446" w:rsidP="00FC2446">
      <w:pPr>
        <w:jc w:val="center"/>
        <w:rPr>
          <w:rFonts w:ascii="Times New Roman" w:hAnsi="Times New Roman"/>
          <w:b/>
          <w:bCs/>
          <w:sz w:val="28"/>
          <w:szCs w:val="28"/>
          <w:rtl/>
        </w:rPr>
      </w:pPr>
      <w:r w:rsidRPr="007C43B3">
        <w:rPr>
          <w:rFonts w:ascii="Times New Roman" w:hAnsi="Times New Roman"/>
          <w:b/>
          <w:bCs/>
          <w:sz w:val="28"/>
          <w:szCs w:val="28"/>
          <w:rtl/>
        </w:rPr>
        <w:t xml:space="preserve">وتقبلوا </w:t>
      </w:r>
      <w:proofErr w:type="gramStart"/>
      <w:r w:rsidRPr="007C43B3">
        <w:rPr>
          <w:rFonts w:ascii="Times New Roman" w:hAnsi="Times New Roman"/>
          <w:b/>
          <w:bCs/>
          <w:sz w:val="28"/>
          <w:szCs w:val="28"/>
          <w:rtl/>
        </w:rPr>
        <w:t>تحياتنا</w:t>
      </w:r>
      <w:r w:rsidR="0022011B" w:rsidRPr="007C43B3">
        <w:rPr>
          <w:rFonts w:ascii="Times New Roman" w:hAnsi="Times New Roman" w:hint="cs"/>
          <w:b/>
          <w:bCs/>
          <w:sz w:val="28"/>
          <w:szCs w:val="28"/>
          <w:rtl/>
        </w:rPr>
        <w:t>،</w:t>
      </w:r>
      <w:r w:rsidRPr="007C43B3">
        <w:rPr>
          <w:rFonts w:ascii="Times New Roman" w:hAnsi="Times New Roman"/>
          <w:b/>
          <w:bCs/>
          <w:sz w:val="28"/>
          <w:szCs w:val="28"/>
          <w:rtl/>
        </w:rPr>
        <w:t>،،،</w:t>
      </w:r>
      <w:proofErr w:type="gramEnd"/>
    </w:p>
    <w:p w14:paraId="4182C44F" w14:textId="77777777" w:rsidR="00FC2446" w:rsidRPr="007C43B3" w:rsidRDefault="00FC2446" w:rsidP="00FC2446">
      <w:pPr>
        <w:jc w:val="lowKashida"/>
        <w:rPr>
          <w:rFonts w:ascii="Times New Roman" w:hAnsi="Times New Roman"/>
          <w:b/>
          <w:bCs/>
          <w:sz w:val="32"/>
          <w:szCs w:val="32"/>
          <w:rtl/>
        </w:rPr>
      </w:pPr>
    </w:p>
    <w:p w14:paraId="50B1D0E8" w14:textId="77777777" w:rsidR="00FC2446" w:rsidRPr="007C43B3" w:rsidRDefault="00FC2446" w:rsidP="00FC2446">
      <w:pPr>
        <w:jc w:val="lowKashida"/>
        <w:rPr>
          <w:rFonts w:ascii="Times New Roman" w:hAnsi="Times New Roman"/>
          <w:b/>
          <w:bCs/>
          <w:sz w:val="32"/>
          <w:szCs w:val="32"/>
          <w:rtl/>
        </w:rPr>
      </w:pPr>
    </w:p>
    <w:p w14:paraId="50A835B0" w14:textId="77777777" w:rsidR="00FC2446" w:rsidRPr="007C43B3" w:rsidRDefault="00FC2446" w:rsidP="00FC2446">
      <w:pPr>
        <w:keepNext/>
        <w:jc w:val="center"/>
        <w:rPr>
          <w:rFonts w:ascii="Times New Roman" w:hAnsi="Times New Roman"/>
          <w:b/>
          <w:bCs/>
          <w:sz w:val="40"/>
          <w:szCs w:val="40"/>
          <w:rtl/>
        </w:rPr>
      </w:pPr>
      <w:r w:rsidRPr="007C43B3">
        <w:rPr>
          <w:rFonts w:ascii="Times New Roman" w:hAnsi="Times New Roman"/>
          <w:b/>
          <w:bCs/>
          <w:sz w:val="40"/>
          <w:szCs w:val="40"/>
          <w:rtl/>
        </w:rPr>
        <w:t xml:space="preserve">                                                        المدير العام </w:t>
      </w:r>
    </w:p>
    <w:p w14:paraId="60207FDF" w14:textId="77777777" w:rsidR="00FC2446" w:rsidRPr="007C43B3" w:rsidRDefault="00FC2446" w:rsidP="00FC2446">
      <w:pPr>
        <w:rPr>
          <w:rtl/>
          <w:lang w:bidi="ar-KW"/>
        </w:rPr>
      </w:pPr>
    </w:p>
    <w:p w14:paraId="59D66D2B" w14:textId="77777777" w:rsidR="00FC2446" w:rsidRPr="007C43B3" w:rsidRDefault="00FC2446" w:rsidP="00FC2446">
      <w:pPr>
        <w:rPr>
          <w:rtl/>
          <w:lang w:bidi="ar-KW"/>
        </w:rPr>
      </w:pPr>
    </w:p>
    <w:p w14:paraId="1226FEB0" w14:textId="77777777" w:rsidR="00FC2446" w:rsidRPr="007C43B3" w:rsidRDefault="00FC2446" w:rsidP="00FC2446">
      <w:pPr>
        <w:rPr>
          <w:rtl/>
          <w:lang w:bidi="ar-KW"/>
        </w:rPr>
      </w:pPr>
    </w:p>
    <w:p w14:paraId="7D056746" w14:textId="77777777" w:rsidR="00FC2446" w:rsidRPr="007C43B3" w:rsidRDefault="00FC2446" w:rsidP="00FC2446">
      <w:pPr>
        <w:rPr>
          <w:rtl/>
          <w:lang w:bidi="ar-KW"/>
        </w:rPr>
      </w:pPr>
    </w:p>
    <w:p w14:paraId="5357D141" w14:textId="77777777" w:rsidR="00FC2446" w:rsidRPr="007C43B3" w:rsidRDefault="00FC2446" w:rsidP="00FC2446">
      <w:pPr>
        <w:rPr>
          <w:rtl/>
          <w:lang w:bidi="ar-KW"/>
        </w:rPr>
      </w:pPr>
    </w:p>
    <w:p w14:paraId="6B0388F2" w14:textId="77777777" w:rsidR="00FC2446" w:rsidRPr="007C43B3" w:rsidRDefault="00FC2446" w:rsidP="00FC2446">
      <w:pPr>
        <w:rPr>
          <w:rtl/>
          <w:lang w:bidi="ar-KW"/>
        </w:rPr>
      </w:pPr>
    </w:p>
    <w:p w14:paraId="01A9A00F" w14:textId="77777777" w:rsidR="00FC2446" w:rsidRPr="007C43B3" w:rsidRDefault="00FC2446" w:rsidP="00FC2446">
      <w:pPr>
        <w:rPr>
          <w:rtl/>
          <w:lang w:bidi="ar-KW"/>
        </w:rPr>
      </w:pPr>
    </w:p>
    <w:p w14:paraId="636E018A" w14:textId="77777777" w:rsidR="00FC2446" w:rsidRPr="007C43B3" w:rsidRDefault="00FC2446" w:rsidP="00FC2446">
      <w:pPr>
        <w:rPr>
          <w:rtl/>
          <w:lang w:bidi="ar-KW"/>
        </w:rPr>
      </w:pPr>
    </w:p>
    <w:p w14:paraId="0E3DFDC7" w14:textId="77777777" w:rsidR="00FC2446" w:rsidRPr="007C43B3" w:rsidRDefault="00FC2446" w:rsidP="00FC2446">
      <w:pPr>
        <w:rPr>
          <w:rtl/>
          <w:lang w:bidi="ar-KW"/>
        </w:rPr>
      </w:pPr>
    </w:p>
    <w:p w14:paraId="7B3D76C8" w14:textId="77777777" w:rsidR="00FC2446" w:rsidRPr="007C43B3" w:rsidRDefault="00FC2446" w:rsidP="00FC2446">
      <w:pPr>
        <w:rPr>
          <w:rtl/>
          <w:lang w:bidi="ar-KW"/>
        </w:rPr>
      </w:pPr>
    </w:p>
    <w:p w14:paraId="0002DF68" w14:textId="77777777" w:rsidR="00FC2446" w:rsidRPr="007C43B3" w:rsidRDefault="00FC2446" w:rsidP="00FC2446">
      <w:pPr>
        <w:rPr>
          <w:rtl/>
          <w:lang w:bidi="ar-KW"/>
        </w:rPr>
      </w:pPr>
    </w:p>
    <w:p w14:paraId="094138EE" w14:textId="77777777" w:rsidR="00FC2446" w:rsidRPr="007C43B3" w:rsidRDefault="00FC2446" w:rsidP="00FC2446">
      <w:pPr>
        <w:rPr>
          <w:rtl/>
          <w:lang w:bidi="ar-KW"/>
        </w:rPr>
      </w:pPr>
    </w:p>
    <w:p w14:paraId="2631B305" w14:textId="77777777" w:rsidR="00FC2446" w:rsidRPr="007C43B3" w:rsidRDefault="00FC2446" w:rsidP="00FC2446">
      <w:pPr>
        <w:rPr>
          <w:rtl/>
          <w:lang w:bidi="ar-KW"/>
        </w:rPr>
      </w:pPr>
    </w:p>
    <w:p w14:paraId="5BAD7CBC" w14:textId="77777777" w:rsidR="00922A3D" w:rsidRPr="007C43B3" w:rsidRDefault="00922A3D" w:rsidP="00FC2446"/>
    <w:p w14:paraId="299728B1" w14:textId="77777777" w:rsidR="00C0222A" w:rsidRPr="007C43B3" w:rsidRDefault="00C0222A" w:rsidP="00C0222A">
      <w:pPr>
        <w:rPr>
          <w:rFonts w:ascii="Arabic Transparent" w:hAnsi="Arabic Transparent" w:cs="Arabic Transparent"/>
          <w:b/>
          <w:bCs/>
          <w:sz w:val="28"/>
          <w:szCs w:val="28"/>
          <w:u w:val="single"/>
          <w:rtl/>
        </w:rPr>
      </w:pPr>
    </w:p>
    <w:p w14:paraId="2700D376" w14:textId="77777777" w:rsidR="00BF19EC" w:rsidRPr="007C43B3" w:rsidRDefault="00BF19EC" w:rsidP="002E7AD6">
      <w:pPr>
        <w:rPr>
          <w:rFonts w:ascii="Arabic Transparent" w:hAnsi="Arabic Transparent" w:cs="PT Bold Heading"/>
          <w:sz w:val="28"/>
          <w:szCs w:val="28"/>
          <w:rtl/>
          <w:lang w:bidi="ar-KW"/>
        </w:rPr>
      </w:pPr>
    </w:p>
    <w:p w14:paraId="65BD2271" w14:textId="77777777" w:rsidR="00B7660F" w:rsidRPr="007C43B3" w:rsidRDefault="00A60DA1" w:rsidP="00891619">
      <w:pPr>
        <w:jc w:val="center"/>
        <w:rPr>
          <w:rFonts w:cs="PT Bold Heading"/>
          <w:rtl/>
        </w:rPr>
      </w:pPr>
      <w:r>
        <w:rPr>
          <w:rFonts w:ascii="Arabic Transparent" w:hAnsi="Arabic Transparent" w:cs="PT Bold Heading" w:hint="cs"/>
          <w:sz w:val="28"/>
          <w:szCs w:val="28"/>
          <w:rtl/>
          <w:lang w:bidi="ar-KW"/>
        </w:rPr>
        <w:lastRenderedPageBreak/>
        <w:t xml:space="preserve">                                                                                                                            </w:t>
      </w:r>
      <w:proofErr w:type="gramStart"/>
      <w:r w:rsidR="00891619" w:rsidRPr="007C43B3">
        <w:rPr>
          <w:rFonts w:ascii="Arabic Transparent" w:hAnsi="Arabic Transparent" w:cs="PT Bold Heading" w:hint="cs"/>
          <w:sz w:val="28"/>
          <w:szCs w:val="28"/>
          <w:rtl/>
          <w:lang w:bidi="ar-KW"/>
        </w:rPr>
        <w:t>(</w:t>
      </w:r>
      <w:r w:rsidR="00DF41A3" w:rsidRPr="007C43B3">
        <w:rPr>
          <w:rFonts w:ascii="Arabic Transparent" w:hAnsi="Arabic Transparent" w:cs="PT Bold Heading" w:hint="cs"/>
          <w:sz w:val="28"/>
          <w:szCs w:val="28"/>
          <w:rtl/>
          <w:lang w:bidi="ar-KW"/>
        </w:rPr>
        <w:t xml:space="preserve"> </w:t>
      </w:r>
      <w:r w:rsidR="00891619" w:rsidRPr="007C43B3">
        <w:rPr>
          <w:rFonts w:ascii="Arabic Transparent" w:hAnsi="Arabic Transparent" w:cs="PT Bold Heading" w:hint="cs"/>
          <w:sz w:val="28"/>
          <w:szCs w:val="28"/>
          <w:rtl/>
          <w:lang w:bidi="ar-KW"/>
        </w:rPr>
        <w:t>إعــــلان</w:t>
      </w:r>
      <w:proofErr w:type="gramEnd"/>
      <w:r w:rsidR="00B7660F" w:rsidRPr="007C43B3">
        <w:rPr>
          <w:rFonts w:ascii="Arabic Transparent" w:hAnsi="Arabic Transparent" w:cs="PT Bold Heading" w:hint="cs"/>
          <w:sz w:val="28"/>
          <w:szCs w:val="28"/>
          <w:rtl/>
          <w:lang w:bidi="ar-KW"/>
        </w:rPr>
        <w:t xml:space="preserve"> )</w:t>
      </w:r>
    </w:p>
    <w:p w14:paraId="23DF3B52" w14:textId="77777777" w:rsidR="00B7660F" w:rsidRPr="007C43B3" w:rsidRDefault="00B7660F" w:rsidP="00B7660F">
      <w:pPr>
        <w:spacing w:line="276" w:lineRule="auto"/>
        <w:jc w:val="both"/>
        <w:rPr>
          <w:rtl/>
        </w:rPr>
      </w:pPr>
    </w:p>
    <w:p w14:paraId="19F33559" w14:textId="70A77D5F" w:rsidR="00C872F5" w:rsidRPr="00C872F5" w:rsidRDefault="0095442A" w:rsidP="00551055">
      <w:pPr>
        <w:jc w:val="center"/>
        <w:rPr>
          <w:rFonts w:ascii="Arial" w:eastAsia="Calibri" w:hAnsi="Arial" w:cs="PT Bold Heading"/>
          <w:sz w:val="36"/>
          <w:szCs w:val="36"/>
          <w:lang w:bidi="ar-KW"/>
        </w:rPr>
      </w:pPr>
      <w:r>
        <w:rPr>
          <w:rFonts w:hint="cs"/>
          <w:b/>
          <w:bCs/>
          <w:sz w:val="28"/>
          <w:szCs w:val="28"/>
          <w:rtl/>
        </w:rPr>
        <w:t>يعـلـن بنك الائتمان الكويتي عن</w:t>
      </w:r>
      <w:r w:rsidR="00EE79B8">
        <w:rPr>
          <w:rFonts w:ascii="Times New Roman" w:hAnsi="Times New Roman" w:hint="cs"/>
          <w:b/>
          <w:bCs/>
          <w:sz w:val="32"/>
          <w:szCs w:val="32"/>
          <w:rtl/>
        </w:rPr>
        <w:t xml:space="preserve"> </w:t>
      </w:r>
      <w:r w:rsidR="00D16C53" w:rsidRPr="007C43B3">
        <w:rPr>
          <w:rFonts w:ascii="Times New Roman" w:hAnsi="Times New Roman"/>
          <w:b/>
          <w:bCs/>
          <w:sz w:val="32"/>
          <w:szCs w:val="32"/>
          <w:rtl/>
        </w:rPr>
        <w:t>طرح الممارسة</w:t>
      </w:r>
      <w:r w:rsidR="00D16C53" w:rsidRPr="00221A42">
        <w:rPr>
          <w:b/>
          <w:bCs/>
          <w:sz w:val="28"/>
          <w:szCs w:val="28"/>
          <w:rtl/>
        </w:rPr>
        <w:t xml:space="preserve"> </w:t>
      </w:r>
      <w:r w:rsidR="00D16C53" w:rsidRPr="00A8585B">
        <w:rPr>
          <w:b/>
          <w:bCs/>
          <w:sz w:val="28"/>
          <w:szCs w:val="28"/>
          <w:rtl/>
        </w:rPr>
        <w:t>رقم</w:t>
      </w:r>
      <w:r w:rsidR="00D16C53" w:rsidRPr="00A8585B">
        <w:rPr>
          <w:rFonts w:hint="cs"/>
          <w:b/>
          <w:bCs/>
          <w:sz w:val="28"/>
          <w:szCs w:val="28"/>
          <w:rtl/>
        </w:rPr>
        <w:t xml:space="preserve"> </w:t>
      </w:r>
      <w:r w:rsidR="00993A1E" w:rsidRPr="00A8585B">
        <w:rPr>
          <w:rFonts w:hint="cs"/>
          <w:b/>
          <w:bCs/>
          <w:sz w:val="28"/>
          <w:szCs w:val="28"/>
          <w:rtl/>
        </w:rPr>
        <w:t>(</w:t>
      </w:r>
      <w:r w:rsidR="00A8585B" w:rsidRPr="00A8585B">
        <w:rPr>
          <w:rFonts w:hint="cs"/>
          <w:b/>
          <w:bCs/>
          <w:sz w:val="28"/>
          <w:szCs w:val="28"/>
          <w:rtl/>
        </w:rPr>
        <w:t>1</w:t>
      </w:r>
      <w:r w:rsidR="00551055">
        <w:rPr>
          <w:rFonts w:hint="cs"/>
          <w:b/>
          <w:bCs/>
          <w:sz w:val="28"/>
          <w:szCs w:val="28"/>
          <w:rtl/>
        </w:rPr>
        <w:t>7</w:t>
      </w:r>
      <w:r w:rsidR="00993A1E" w:rsidRPr="00A8585B">
        <w:rPr>
          <w:rFonts w:hint="cs"/>
          <w:b/>
          <w:bCs/>
          <w:sz w:val="28"/>
          <w:szCs w:val="28"/>
          <w:rtl/>
        </w:rPr>
        <w:t>/</w:t>
      </w:r>
      <w:r w:rsidR="00221A42" w:rsidRPr="00A8585B">
        <w:rPr>
          <w:rFonts w:hint="cs"/>
          <w:b/>
          <w:bCs/>
          <w:sz w:val="28"/>
          <w:szCs w:val="28"/>
          <w:rtl/>
        </w:rPr>
        <w:t>202</w:t>
      </w:r>
      <w:r w:rsidR="00C872F5">
        <w:rPr>
          <w:rFonts w:hint="cs"/>
          <w:b/>
          <w:bCs/>
          <w:sz w:val="28"/>
          <w:szCs w:val="28"/>
          <w:rtl/>
        </w:rPr>
        <w:t>2</w:t>
      </w:r>
      <w:r w:rsidR="00993A1E" w:rsidRPr="00A8585B">
        <w:rPr>
          <w:rFonts w:hint="cs"/>
          <w:b/>
          <w:bCs/>
          <w:sz w:val="28"/>
          <w:szCs w:val="28"/>
          <w:rtl/>
        </w:rPr>
        <w:t>-</w:t>
      </w:r>
      <w:r w:rsidR="00221A42" w:rsidRPr="00A8585B">
        <w:rPr>
          <w:rFonts w:hint="cs"/>
          <w:b/>
          <w:bCs/>
          <w:sz w:val="28"/>
          <w:szCs w:val="28"/>
          <w:rtl/>
        </w:rPr>
        <w:t>202</w:t>
      </w:r>
      <w:r w:rsidR="00C872F5">
        <w:rPr>
          <w:rFonts w:hint="cs"/>
          <w:b/>
          <w:bCs/>
          <w:sz w:val="28"/>
          <w:szCs w:val="28"/>
          <w:rtl/>
        </w:rPr>
        <w:t>3</w:t>
      </w:r>
      <w:r w:rsidR="00221A42" w:rsidRPr="00A8585B">
        <w:rPr>
          <w:b/>
          <w:bCs/>
          <w:sz w:val="28"/>
          <w:szCs w:val="28"/>
        </w:rPr>
        <w:t>(</w:t>
      </w:r>
      <w:r w:rsidR="00221A42" w:rsidRPr="00221A42">
        <w:rPr>
          <w:b/>
          <w:bCs/>
          <w:sz w:val="28"/>
          <w:szCs w:val="28"/>
        </w:rPr>
        <w:t xml:space="preserve"> </w:t>
      </w:r>
      <w:r w:rsidR="00221A42">
        <w:rPr>
          <w:rFonts w:ascii="Times New Roman" w:hAnsi="Times New Roman" w:hint="cs"/>
          <w:b/>
          <w:bCs/>
          <w:color w:val="FF0000"/>
          <w:sz w:val="32"/>
          <w:szCs w:val="32"/>
          <w:rtl/>
        </w:rPr>
        <w:t xml:space="preserve"> </w:t>
      </w:r>
    </w:p>
    <w:p w14:paraId="20ACB629" w14:textId="75ACFEB6" w:rsidR="00551055" w:rsidRPr="00551055" w:rsidRDefault="00B7660F" w:rsidP="00551055">
      <w:pPr>
        <w:jc w:val="center"/>
        <w:rPr>
          <w:rFonts w:ascii="Arial" w:eastAsia="Calibri" w:hAnsi="Arial" w:cs="PT Bold Heading"/>
          <w:rtl/>
          <w:lang w:bidi="ar-KW"/>
        </w:rPr>
      </w:pPr>
      <w:r w:rsidRPr="00A8471E">
        <w:rPr>
          <w:rFonts w:hint="cs"/>
          <w:b/>
          <w:bCs/>
          <w:sz w:val="28"/>
          <w:szCs w:val="28"/>
          <w:rtl/>
          <w:lang w:bidi="ar-KW"/>
        </w:rPr>
        <w:t xml:space="preserve">فعلى </w:t>
      </w:r>
      <w:r w:rsidRPr="007C43B3">
        <w:rPr>
          <w:rFonts w:hint="cs"/>
          <w:b/>
          <w:bCs/>
          <w:sz w:val="28"/>
          <w:szCs w:val="28"/>
          <w:rtl/>
          <w:lang w:bidi="ar-KW"/>
        </w:rPr>
        <w:t>ال</w:t>
      </w:r>
      <w:r w:rsidR="005E1E9B" w:rsidRPr="007C43B3">
        <w:rPr>
          <w:rFonts w:hint="cs"/>
          <w:b/>
          <w:bCs/>
          <w:sz w:val="28"/>
          <w:szCs w:val="28"/>
          <w:rtl/>
          <w:lang w:bidi="ar-KW"/>
        </w:rPr>
        <w:t>جهات</w:t>
      </w:r>
      <w:r w:rsidRPr="007C43B3">
        <w:rPr>
          <w:rFonts w:hint="cs"/>
          <w:b/>
          <w:bCs/>
          <w:sz w:val="28"/>
          <w:szCs w:val="28"/>
          <w:rtl/>
          <w:lang w:bidi="ar-KW"/>
        </w:rPr>
        <w:t xml:space="preserve"> الراغبة في </w:t>
      </w:r>
      <w:r w:rsidR="005E1E9B" w:rsidRPr="007C43B3">
        <w:rPr>
          <w:rFonts w:hint="cs"/>
          <w:b/>
          <w:bCs/>
          <w:sz w:val="28"/>
          <w:szCs w:val="28"/>
          <w:rtl/>
          <w:lang w:bidi="ar-KW"/>
        </w:rPr>
        <w:t>التقدم بعطاءاتها</w:t>
      </w:r>
      <w:r w:rsidRPr="007C43B3">
        <w:rPr>
          <w:rFonts w:hint="cs"/>
          <w:b/>
          <w:bCs/>
          <w:sz w:val="28"/>
          <w:szCs w:val="28"/>
          <w:rtl/>
          <w:lang w:bidi="ar-KW"/>
        </w:rPr>
        <w:t xml:space="preserve"> مراجعة البنك </w:t>
      </w:r>
      <w:r w:rsidR="00D80CFB" w:rsidRPr="007C43B3">
        <w:rPr>
          <w:rFonts w:hint="cs"/>
          <w:b/>
          <w:bCs/>
          <w:sz w:val="28"/>
          <w:szCs w:val="28"/>
          <w:rtl/>
          <w:lang w:bidi="ar-KW"/>
        </w:rPr>
        <w:t xml:space="preserve">لشراء كراسة الشروط </w:t>
      </w:r>
      <w:bookmarkStart w:id="1" w:name="_Hlk116464725"/>
      <w:r w:rsidR="009D3834">
        <w:rPr>
          <w:rFonts w:hint="cs"/>
          <w:b/>
          <w:bCs/>
          <w:sz w:val="28"/>
          <w:szCs w:val="28"/>
          <w:rtl/>
          <w:lang w:bidi="ar-KW"/>
        </w:rPr>
        <w:t xml:space="preserve">بشان </w:t>
      </w:r>
      <w:bookmarkStart w:id="2" w:name="_GoBack"/>
      <w:bookmarkEnd w:id="2"/>
      <w:r w:rsidR="00551055" w:rsidRPr="00551055">
        <w:rPr>
          <w:rFonts w:ascii="Arial" w:eastAsia="Calibri" w:hAnsi="Arial" w:cs="PT Bold Heading"/>
          <w:rtl/>
          <w:lang w:bidi="ar-KW"/>
        </w:rPr>
        <w:t xml:space="preserve">صيانة </w:t>
      </w:r>
      <w:r w:rsidR="00551055" w:rsidRPr="00551055">
        <w:rPr>
          <w:rFonts w:ascii="Arial" w:eastAsia="Calibri" w:hAnsi="Arial" w:cs="PT Bold Heading" w:hint="cs"/>
          <w:rtl/>
          <w:lang w:bidi="ar-KW"/>
        </w:rPr>
        <w:t xml:space="preserve">وحدات تكييف الهواء في مبنى المواقف في جنوب السرة </w:t>
      </w:r>
    </w:p>
    <w:bookmarkEnd w:id="1"/>
    <w:p w14:paraId="45F36C57" w14:textId="33CF94BC" w:rsidR="00A03D76" w:rsidRPr="00A8471E" w:rsidRDefault="00D80CFB" w:rsidP="00A8585B">
      <w:pPr>
        <w:spacing w:line="276" w:lineRule="auto"/>
        <w:jc w:val="both"/>
        <w:rPr>
          <w:b/>
          <w:bCs/>
          <w:sz w:val="28"/>
          <w:szCs w:val="28"/>
          <w:rtl/>
        </w:rPr>
      </w:pPr>
      <w:r w:rsidRPr="007C43B3">
        <w:rPr>
          <w:rFonts w:hint="cs"/>
          <w:b/>
          <w:bCs/>
          <w:sz w:val="28"/>
          <w:szCs w:val="28"/>
          <w:rtl/>
          <w:lang w:bidi="ar-KW"/>
        </w:rPr>
        <w:t xml:space="preserve">والمواصفات الفنية الخاصة بالممارسة المذكورة </w:t>
      </w:r>
      <w:r w:rsidR="00636C33" w:rsidRPr="007C43B3">
        <w:rPr>
          <w:rFonts w:hint="cs"/>
          <w:b/>
          <w:bCs/>
          <w:sz w:val="28"/>
          <w:szCs w:val="28"/>
          <w:rtl/>
          <w:lang w:bidi="ar-KW"/>
        </w:rPr>
        <w:t>طبقاً للتفاصيل المحددة أدناه</w:t>
      </w:r>
      <w:r w:rsidR="005E1E9B" w:rsidRPr="007C43B3">
        <w:rPr>
          <w:rFonts w:hint="cs"/>
          <w:b/>
          <w:bCs/>
          <w:sz w:val="28"/>
          <w:szCs w:val="28"/>
          <w:rtl/>
          <w:lang w:bidi="ar-KW"/>
        </w:rPr>
        <w:t xml:space="preserve">: </w:t>
      </w:r>
    </w:p>
    <w:p w14:paraId="26901E3F" w14:textId="77777777" w:rsidR="00A03D76" w:rsidRPr="007C43B3" w:rsidRDefault="00A03D76" w:rsidP="00965933">
      <w:pPr>
        <w:rPr>
          <w:rtl/>
          <w:lang w:bidi="ar-KW"/>
        </w:rPr>
      </w:pPr>
    </w:p>
    <w:tbl>
      <w:tblPr>
        <w:tblStyle w:val="TableGrid"/>
        <w:tblpPr w:leftFromText="180" w:rightFromText="180" w:vertAnchor="page" w:horzAnchor="margin" w:tblpXSpec="center" w:tblpY="4681"/>
        <w:bidiVisual/>
        <w:tblW w:w="10356" w:type="dxa"/>
        <w:tblLook w:val="04A0" w:firstRow="1" w:lastRow="0" w:firstColumn="1" w:lastColumn="0" w:noHBand="0" w:noVBand="1"/>
      </w:tblPr>
      <w:tblGrid>
        <w:gridCol w:w="2588"/>
        <w:gridCol w:w="7768"/>
      </w:tblGrid>
      <w:tr w:rsidR="00584040" w:rsidRPr="007C43B3" w14:paraId="3DBFE596" w14:textId="77777777" w:rsidTr="005D3A8F">
        <w:trPr>
          <w:trHeight w:val="841"/>
        </w:trPr>
        <w:tc>
          <w:tcPr>
            <w:tcW w:w="2588" w:type="dxa"/>
          </w:tcPr>
          <w:p w14:paraId="01E52C29" w14:textId="77777777" w:rsidR="00584040" w:rsidRPr="007C43B3" w:rsidRDefault="00584040" w:rsidP="005D3A8F">
            <w:pPr>
              <w:jc w:val="center"/>
              <w:rPr>
                <w:rFonts w:cs="PT Bold Heading"/>
                <w:sz w:val="24"/>
                <w:szCs w:val="24"/>
                <w:rtl/>
                <w:lang w:bidi="ar-KW"/>
              </w:rPr>
            </w:pPr>
            <w:r w:rsidRPr="007C43B3">
              <w:rPr>
                <w:rFonts w:cs="PT Bold Heading" w:hint="cs"/>
                <w:sz w:val="24"/>
                <w:szCs w:val="24"/>
                <w:rtl/>
                <w:lang w:bidi="ar-KW"/>
              </w:rPr>
              <w:t>المكان</w:t>
            </w:r>
          </w:p>
        </w:tc>
        <w:tc>
          <w:tcPr>
            <w:tcW w:w="7768" w:type="dxa"/>
          </w:tcPr>
          <w:p w14:paraId="260007FD" w14:textId="14536BC3" w:rsidR="00492CFD" w:rsidRDefault="00584040" w:rsidP="00492CFD">
            <w:pPr>
              <w:jc w:val="both"/>
              <w:rPr>
                <w:b/>
                <w:bCs/>
                <w:sz w:val="28"/>
                <w:szCs w:val="28"/>
              </w:rPr>
            </w:pPr>
            <w:r w:rsidRPr="007C43B3">
              <w:rPr>
                <w:rFonts w:hint="cs"/>
                <w:b/>
                <w:bCs/>
                <w:sz w:val="28"/>
                <w:szCs w:val="28"/>
                <w:rtl/>
                <w:lang w:bidi="ar-KW"/>
              </w:rPr>
              <w:t xml:space="preserve">بنك الائتمان الكويتي ــ المبنى الرئيسي </w:t>
            </w:r>
            <w:proofErr w:type="gramStart"/>
            <w:r w:rsidRPr="007C43B3">
              <w:rPr>
                <w:rFonts w:hint="cs"/>
                <w:b/>
                <w:bCs/>
                <w:sz w:val="28"/>
                <w:szCs w:val="28"/>
                <w:rtl/>
                <w:lang w:bidi="ar-KW"/>
              </w:rPr>
              <w:t xml:space="preserve">الكائن </w:t>
            </w:r>
            <w:r w:rsidR="00492CFD" w:rsidRPr="008D38AC">
              <w:rPr>
                <w:b/>
                <w:bCs/>
                <w:sz w:val="28"/>
                <w:szCs w:val="28"/>
                <w:rtl/>
              </w:rPr>
              <w:t xml:space="preserve"> جنوب</w:t>
            </w:r>
            <w:proofErr w:type="gramEnd"/>
            <w:r w:rsidR="00492CFD" w:rsidRPr="008D38AC">
              <w:rPr>
                <w:b/>
                <w:bCs/>
                <w:sz w:val="28"/>
                <w:szCs w:val="28"/>
                <w:rtl/>
              </w:rPr>
              <w:t xml:space="preserve"> </w:t>
            </w:r>
            <w:proofErr w:type="spellStart"/>
            <w:r w:rsidR="00492CFD" w:rsidRPr="008D38AC">
              <w:rPr>
                <w:b/>
                <w:bCs/>
                <w:sz w:val="28"/>
                <w:szCs w:val="28"/>
                <w:rtl/>
              </w:rPr>
              <w:t>السره</w:t>
            </w:r>
            <w:proofErr w:type="spellEnd"/>
            <w:r w:rsidR="00492CFD" w:rsidRPr="008D38AC">
              <w:rPr>
                <w:b/>
                <w:bCs/>
                <w:sz w:val="28"/>
                <w:szCs w:val="28"/>
                <w:rtl/>
              </w:rPr>
              <w:t xml:space="preserve"> – منطقه الوزارات – قطعة 1 قسيمه 900023 </w:t>
            </w:r>
          </w:p>
          <w:p w14:paraId="4FDBC921" w14:textId="13DD5998" w:rsidR="00584040" w:rsidRPr="007C43B3" w:rsidRDefault="00492CFD" w:rsidP="00492CFD">
            <w:pPr>
              <w:jc w:val="both"/>
              <w:rPr>
                <w:b/>
                <w:bCs/>
                <w:sz w:val="28"/>
                <w:szCs w:val="28"/>
                <w:rtl/>
                <w:lang w:bidi="ar-KW"/>
              </w:rPr>
            </w:pPr>
            <w:r>
              <w:rPr>
                <w:rFonts w:hint="cs"/>
                <w:b/>
                <w:bCs/>
                <w:sz w:val="28"/>
                <w:szCs w:val="28"/>
                <w:rtl/>
                <w:lang w:bidi="ar-KW"/>
              </w:rPr>
              <w:t xml:space="preserve">هاتف </w:t>
            </w:r>
            <w:proofErr w:type="gramStart"/>
            <w:r>
              <w:rPr>
                <w:rFonts w:hint="cs"/>
                <w:b/>
                <w:bCs/>
                <w:sz w:val="28"/>
                <w:szCs w:val="28"/>
                <w:rtl/>
                <w:lang w:bidi="ar-KW"/>
              </w:rPr>
              <w:t>رقم :</w:t>
            </w:r>
            <w:proofErr w:type="gramEnd"/>
            <w:r>
              <w:rPr>
                <w:rFonts w:hint="cs"/>
                <w:b/>
                <w:bCs/>
                <w:sz w:val="28"/>
                <w:szCs w:val="28"/>
                <w:rtl/>
                <w:lang w:bidi="ar-KW"/>
              </w:rPr>
              <w:t xml:space="preserve"> 1810000 الدور السادس</w:t>
            </w:r>
            <w:r>
              <w:rPr>
                <w:b/>
                <w:bCs/>
                <w:sz w:val="28"/>
                <w:szCs w:val="28"/>
                <w:lang w:bidi="ar-KW"/>
              </w:rPr>
              <w:t>.</w:t>
            </w:r>
          </w:p>
        </w:tc>
      </w:tr>
      <w:tr w:rsidR="00584040" w:rsidRPr="007C43B3" w14:paraId="44D1B457" w14:textId="77777777" w:rsidTr="005D3A8F">
        <w:trPr>
          <w:trHeight w:val="464"/>
        </w:trPr>
        <w:tc>
          <w:tcPr>
            <w:tcW w:w="2588" w:type="dxa"/>
          </w:tcPr>
          <w:p w14:paraId="05D779DF" w14:textId="77777777" w:rsidR="00584040" w:rsidRPr="007C43B3" w:rsidRDefault="00584040" w:rsidP="005D3A8F">
            <w:pPr>
              <w:jc w:val="center"/>
              <w:rPr>
                <w:rFonts w:cs="PT Bold Heading"/>
                <w:sz w:val="24"/>
                <w:szCs w:val="24"/>
                <w:rtl/>
                <w:lang w:bidi="ar-KW"/>
              </w:rPr>
            </w:pPr>
            <w:r w:rsidRPr="007C43B3">
              <w:rPr>
                <w:rFonts w:cs="PT Bold Heading" w:hint="cs"/>
                <w:sz w:val="24"/>
                <w:szCs w:val="24"/>
                <w:rtl/>
                <w:lang w:bidi="ar-KW"/>
              </w:rPr>
              <w:t>أوقات المراجعة</w:t>
            </w:r>
          </w:p>
        </w:tc>
        <w:tc>
          <w:tcPr>
            <w:tcW w:w="7768" w:type="dxa"/>
          </w:tcPr>
          <w:p w14:paraId="366B1357" w14:textId="30662194" w:rsidR="00584040" w:rsidRPr="007C43B3" w:rsidRDefault="00584040" w:rsidP="005D3A8F">
            <w:pPr>
              <w:jc w:val="both"/>
              <w:rPr>
                <w:b/>
                <w:bCs/>
                <w:sz w:val="28"/>
                <w:szCs w:val="28"/>
                <w:rtl/>
                <w:lang w:bidi="ar-KW"/>
              </w:rPr>
            </w:pPr>
            <w:r w:rsidRPr="007C43B3">
              <w:rPr>
                <w:rFonts w:hint="cs"/>
                <w:b/>
                <w:bCs/>
                <w:sz w:val="28"/>
                <w:szCs w:val="28"/>
                <w:rtl/>
                <w:lang w:bidi="ar-KW"/>
              </w:rPr>
              <w:t>من الساعة (</w:t>
            </w:r>
            <w:r w:rsidR="00911D2B">
              <w:rPr>
                <w:b/>
                <w:bCs/>
                <w:sz w:val="28"/>
                <w:szCs w:val="28"/>
                <w:lang w:bidi="ar-KW"/>
              </w:rPr>
              <w:t>8</w:t>
            </w:r>
            <w:r w:rsidRPr="007C43B3">
              <w:rPr>
                <w:b/>
                <w:bCs/>
                <w:sz w:val="28"/>
                <w:szCs w:val="28"/>
                <w:lang w:bidi="ar-KW"/>
              </w:rPr>
              <w:t>:00</w:t>
            </w:r>
            <w:r w:rsidRPr="007C43B3">
              <w:rPr>
                <w:rFonts w:hint="cs"/>
                <w:b/>
                <w:bCs/>
                <w:sz w:val="28"/>
                <w:szCs w:val="28"/>
                <w:rtl/>
                <w:lang w:bidi="ar-KW"/>
              </w:rPr>
              <w:t>) صباحا وحتى الساعة (</w:t>
            </w:r>
            <w:r w:rsidR="00747C5F">
              <w:rPr>
                <w:b/>
                <w:bCs/>
                <w:sz w:val="28"/>
                <w:szCs w:val="28"/>
                <w:lang w:bidi="ar-KW"/>
              </w:rPr>
              <w:t>01:00</w:t>
            </w:r>
            <w:r w:rsidRPr="007C43B3">
              <w:rPr>
                <w:rFonts w:hint="cs"/>
                <w:b/>
                <w:bCs/>
                <w:sz w:val="28"/>
                <w:szCs w:val="28"/>
                <w:rtl/>
                <w:lang w:bidi="ar-KW"/>
              </w:rPr>
              <w:t>) مساءاً.</w:t>
            </w:r>
          </w:p>
        </w:tc>
      </w:tr>
      <w:tr w:rsidR="00584040" w:rsidRPr="007C43B3" w14:paraId="7B74D402" w14:textId="77777777" w:rsidTr="005D3A8F">
        <w:trPr>
          <w:trHeight w:val="444"/>
        </w:trPr>
        <w:tc>
          <w:tcPr>
            <w:tcW w:w="2588" w:type="dxa"/>
          </w:tcPr>
          <w:p w14:paraId="3C004F3D" w14:textId="77777777" w:rsidR="00584040" w:rsidRPr="007C43B3" w:rsidRDefault="00584040" w:rsidP="005D3A8F">
            <w:pPr>
              <w:jc w:val="center"/>
              <w:rPr>
                <w:rFonts w:cs="PT Bold Heading"/>
                <w:sz w:val="24"/>
                <w:szCs w:val="24"/>
                <w:rtl/>
                <w:lang w:bidi="ar-KW"/>
              </w:rPr>
            </w:pPr>
            <w:r w:rsidRPr="007C43B3">
              <w:rPr>
                <w:rFonts w:cs="PT Bold Heading" w:hint="cs"/>
                <w:sz w:val="24"/>
                <w:szCs w:val="24"/>
                <w:rtl/>
                <w:lang w:bidi="ar-KW"/>
              </w:rPr>
              <w:t>قيمة رسوم شراء الكراسة</w:t>
            </w:r>
          </w:p>
        </w:tc>
        <w:tc>
          <w:tcPr>
            <w:tcW w:w="7768" w:type="dxa"/>
          </w:tcPr>
          <w:p w14:paraId="72ECA4A2" w14:textId="77777777" w:rsidR="00584040" w:rsidRPr="007C43B3" w:rsidRDefault="00584040" w:rsidP="005D3A8F">
            <w:pPr>
              <w:jc w:val="both"/>
              <w:rPr>
                <w:b/>
                <w:bCs/>
                <w:sz w:val="28"/>
                <w:szCs w:val="28"/>
                <w:rtl/>
                <w:lang w:bidi="ar-KW"/>
              </w:rPr>
            </w:pPr>
            <w:r w:rsidRPr="007C43B3">
              <w:rPr>
                <w:rFonts w:hint="cs"/>
                <w:b/>
                <w:bCs/>
                <w:sz w:val="28"/>
                <w:szCs w:val="28"/>
                <w:rtl/>
                <w:lang w:bidi="ar-KW"/>
              </w:rPr>
              <w:t xml:space="preserve"> (-/</w:t>
            </w:r>
            <w:r w:rsidRPr="007C43B3">
              <w:rPr>
                <w:b/>
                <w:bCs/>
                <w:sz w:val="28"/>
                <w:szCs w:val="28"/>
                <w:lang w:bidi="ar-KW"/>
              </w:rPr>
              <w:t>75</w:t>
            </w:r>
            <w:r w:rsidRPr="007C43B3">
              <w:rPr>
                <w:rFonts w:hint="cs"/>
                <w:b/>
                <w:bCs/>
                <w:sz w:val="28"/>
                <w:szCs w:val="28"/>
                <w:rtl/>
                <w:lang w:bidi="ar-KW"/>
              </w:rPr>
              <w:t xml:space="preserve"> د. ك.) خمسة وسبعون دينار كويتي لا غير </w:t>
            </w:r>
            <w:r w:rsidRPr="007C43B3">
              <w:rPr>
                <w:b/>
                <w:bCs/>
                <w:sz w:val="28"/>
                <w:szCs w:val="28"/>
                <w:rtl/>
                <w:lang w:bidi="ar-KW"/>
              </w:rPr>
              <w:t>–</w:t>
            </w:r>
            <w:r w:rsidRPr="007C43B3">
              <w:rPr>
                <w:rFonts w:hint="cs"/>
                <w:b/>
                <w:bCs/>
                <w:sz w:val="28"/>
                <w:szCs w:val="28"/>
                <w:rtl/>
                <w:lang w:bidi="ar-KW"/>
              </w:rPr>
              <w:t xml:space="preserve"> غير قابلة للرد –.</w:t>
            </w:r>
          </w:p>
        </w:tc>
      </w:tr>
      <w:tr w:rsidR="00584040" w:rsidRPr="007C43B3" w14:paraId="5F4D9F68" w14:textId="77777777" w:rsidTr="005D3A8F">
        <w:trPr>
          <w:trHeight w:val="1969"/>
        </w:trPr>
        <w:tc>
          <w:tcPr>
            <w:tcW w:w="2588" w:type="dxa"/>
          </w:tcPr>
          <w:p w14:paraId="4BF645FD" w14:textId="77777777" w:rsidR="00584040" w:rsidRPr="007C43B3" w:rsidRDefault="00584040" w:rsidP="005D3A8F">
            <w:pPr>
              <w:jc w:val="center"/>
              <w:rPr>
                <w:rFonts w:cs="PT Bold Heading"/>
                <w:sz w:val="24"/>
                <w:szCs w:val="24"/>
                <w:rtl/>
                <w:lang w:bidi="ar-KW"/>
              </w:rPr>
            </w:pPr>
            <w:r w:rsidRPr="007C43B3">
              <w:rPr>
                <w:rFonts w:cs="PT Bold Heading" w:hint="cs"/>
                <w:sz w:val="24"/>
                <w:szCs w:val="24"/>
                <w:rtl/>
                <w:lang w:bidi="ar-KW"/>
              </w:rPr>
              <w:t>الشروط الواجب توافرها في مقدم العطاء</w:t>
            </w:r>
          </w:p>
        </w:tc>
        <w:tc>
          <w:tcPr>
            <w:tcW w:w="7768" w:type="dxa"/>
          </w:tcPr>
          <w:p w14:paraId="41E7DF17" w14:textId="77777777" w:rsidR="00584040" w:rsidRPr="007C43B3" w:rsidRDefault="00584040" w:rsidP="005D3A8F">
            <w:pPr>
              <w:pStyle w:val="ListParagraph"/>
              <w:numPr>
                <w:ilvl w:val="0"/>
                <w:numId w:val="3"/>
              </w:numPr>
              <w:jc w:val="both"/>
              <w:rPr>
                <w:b/>
                <w:bCs/>
                <w:sz w:val="28"/>
                <w:szCs w:val="28"/>
                <w:lang w:bidi="ar-KW"/>
              </w:rPr>
            </w:pPr>
            <w:r w:rsidRPr="007C43B3">
              <w:rPr>
                <w:rFonts w:hint="cs"/>
                <w:b/>
                <w:bCs/>
                <w:sz w:val="28"/>
                <w:szCs w:val="28"/>
                <w:rtl/>
                <w:lang w:bidi="ar-KW"/>
              </w:rPr>
              <w:t>أن يكون له خبرة سابقة في تقديم الخدمة موضوع العطاء لا تقل عن ثلاث سنوات في جهات حكومية مماثلة.</w:t>
            </w:r>
          </w:p>
          <w:p w14:paraId="77664992" w14:textId="77777777" w:rsidR="00584040" w:rsidRPr="007C43B3" w:rsidRDefault="00584040" w:rsidP="005D3A8F">
            <w:pPr>
              <w:pStyle w:val="ListParagraph"/>
              <w:numPr>
                <w:ilvl w:val="0"/>
                <w:numId w:val="3"/>
              </w:numPr>
              <w:jc w:val="both"/>
              <w:rPr>
                <w:b/>
                <w:bCs/>
                <w:sz w:val="28"/>
                <w:szCs w:val="28"/>
                <w:lang w:bidi="ar-KW"/>
              </w:rPr>
            </w:pPr>
            <w:r w:rsidRPr="007C43B3">
              <w:rPr>
                <w:rFonts w:hint="cs"/>
                <w:b/>
                <w:bCs/>
                <w:sz w:val="28"/>
                <w:szCs w:val="28"/>
                <w:rtl/>
                <w:lang w:bidi="ar-KW"/>
              </w:rPr>
              <w:t>أن يقدم مقدم العطاء سجل مفصل بالأعمال التي تولاها فيما هو مطلوب منه، وذلك بشهادات موثقة من الجهات المعنية.</w:t>
            </w:r>
          </w:p>
          <w:p w14:paraId="2A216C89" w14:textId="77777777" w:rsidR="00584040" w:rsidRPr="007C43B3" w:rsidRDefault="00584040" w:rsidP="005D3A8F">
            <w:pPr>
              <w:pStyle w:val="ListParagraph"/>
              <w:numPr>
                <w:ilvl w:val="0"/>
                <w:numId w:val="3"/>
              </w:numPr>
              <w:jc w:val="both"/>
              <w:rPr>
                <w:b/>
                <w:bCs/>
                <w:sz w:val="28"/>
                <w:szCs w:val="28"/>
                <w:rtl/>
                <w:lang w:bidi="ar-KW"/>
              </w:rPr>
            </w:pPr>
            <w:r w:rsidRPr="007C43B3">
              <w:rPr>
                <w:rFonts w:hint="cs"/>
                <w:b/>
                <w:bCs/>
                <w:sz w:val="28"/>
                <w:szCs w:val="28"/>
                <w:rtl/>
                <w:lang w:bidi="ar-KW"/>
              </w:rPr>
              <w:t>أن يكون لدية فريق عمل مؤهل من ذوي الخبرة المهنية والدراية الكاملة بطبيعة العمل المطلوب.</w:t>
            </w:r>
          </w:p>
        </w:tc>
      </w:tr>
      <w:tr w:rsidR="00584040" w:rsidRPr="007C43B3" w14:paraId="100F7868" w14:textId="77777777" w:rsidTr="005D3A8F">
        <w:trPr>
          <w:trHeight w:val="3145"/>
        </w:trPr>
        <w:tc>
          <w:tcPr>
            <w:tcW w:w="2588" w:type="dxa"/>
          </w:tcPr>
          <w:p w14:paraId="3FE9383D" w14:textId="77777777" w:rsidR="00584040" w:rsidRPr="007C43B3" w:rsidRDefault="00584040" w:rsidP="005D3A8F">
            <w:pPr>
              <w:jc w:val="center"/>
              <w:rPr>
                <w:rFonts w:cs="PT Bold Heading"/>
                <w:sz w:val="24"/>
                <w:szCs w:val="24"/>
                <w:rtl/>
                <w:lang w:bidi="ar-KW"/>
              </w:rPr>
            </w:pPr>
            <w:r w:rsidRPr="007C43B3">
              <w:rPr>
                <w:rFonts w:cs="PT Bold Heading" w:hint="cs"/>
                <w:sz w:val="24"/>
                <w:szCs w:val="24"/>
                <w:rtl/>
                <w:lang w:bidi="ar-KW"/>
              </w:rPr>
              <w:t>المستندات المطلوبة</w:t>
            </w:r>
          </w:p>
        </w:tc>
        <w:tc>
          <w:tcPr>
            <w:tcW w:w="7768" w:type="dxa"/>
          </w:tcPr>
          <w:p w14:paraId="711F65BB" w14:textId="77777777" w:rsidR="00584040" w:rsidRDefault="00584040" w:rsidP="005D3A8F">
            <w:pPr>
              <w:pStyle w:val="ListParagraph"/>
              <w:numPr>
                <w:ilvl w:val="0"/>
                <w:numId w:val="9"/>
              </w:numPr>
              <w:jc w:val="both"/>
              <w:rPr>
                <w:b/>
                <w:bCs/>
                <w:sz w:val="28"/>
                <w:szCs w:val="28"/>
                <w:lang w:bidi="ar-KW"/>
              </w:rPr>
            </w:pPr>
            <w:r w:rsidRPr="007176E8">
              <w:rPr>
                <w:b/>
                <w:bCs/>
                <w:sz w:val="28"/>
                <w:szCs w:val="28"/>
                <w:rtl/>
              </w:rPr>
              <w:t xml:space="preserve">كتاب تفويض بشراء كراسة الشروط العامة والخاصة بهذه الممارسة للشخص الحاضر لشرائها </w:t>
            </w:r>
            <w:r w:rsidRPr="007176E8">
              <w:rPr>
                <w:b/>
                <w:bCs/>
                <w:sz w:val="28"/>
                <w:szCs w:val="28"/>
                <w:rtl/>
                <w:lang w:bidi="ar-KW"/>
              </w:rPr>
              <w:t xml:space="preserve">مع صورة من بطاقته المدنية </w:t>
            </w:r>
            <w:r w:rsidRPr="007176E8">
              <w:rPr>
                <w:b/>
                <w:bCs/>
                <w:sz w:val="28"/>
                <w:szCs w:val="28"/>
                <w:rtl/>
              </w:rPr>
              <w:t>ومعتمد من المخول والمفوض بالتوقيع عن الشركة مع تزويدنا بكتاب اعتماد توقيع المفوض بالتوقيع عن الشركة والمعتمد من لجنة المناقصات المركزية.</w:t>
            </w:r>
          </w:p>
          <w:p w14:paraId="5C8EB483" w14:textId="77777777" w:rsidR="00584040" w:rsidRPr="007176E8" w:rsidRDefault="00584040" w:rsidP="005D3A8F">
            <w:pPr>
              <w:pStyle w:val="ListParagraph"/>
              <w:numPr>
                <w:ilvl w:val="0"/>
                <w:numId w:val="9"/>
              </w:numPr>
              <w:jc w:val="both"/>
              <w:rPr>
                <w:b/>
                <w:bCs/>
                <w:sz w:val="28"/>
                <w:szCs w:val="28"/>
                <w:lang w:bidi="ar-KW"/>
              </w:rPr>
            </w:pPr>
            <w:r>
              <w:rPr>
                <w:rFonts w:hint="cs"/>
                <w:b/>
                <w:bCs/>
                <w:sz w:val="28"/>
                <w:szCs w:val="28"/>
                <w:rtl/>
                <w:lang w:bidi="ar-KW"/>
              </w:rPr>
              <w:t>رقم التواصل لأي استفسارات خاصة بلجنة الشراء لبنك الائتمان الكويتي.</w:t>
            </w:r>
          </w:p>
          <w:p w14:paraId="69AFEFE9" w14:textId="77777777" w:rsidR="00584040" w:rsidRPr="007C43B3" w:rsidRDefault="00584040" w:rsidP="005D3A8F">
            <w:pPr>
              <w:pStyle w:val="ListParagraph"/>
              <w:numPr>
                <w:ilvl w:val="0"/>
                <w:numId w:val="9"/>
              </w:numPr>
              <w:jc w:val="both"/>
              <w:rPr>
                <w:b/>
                <w:bCs/>
                <w:sz w:val="28"/>
                <w:szCs w:val="28"/>
                <w:lang w:bidi="ar-KW"/>
              </w:rPr>
            </w:pPr>
            <w:r w:rsidRPr="007176E8">
              <w:rPr>
                <w:rFonts w:hint="cs"/>
                <w:b/>
                <w:bCs/>
                <w:sz w:val="28"/>
                <w:szCs w:val="28"/>
                <w:rtl/>
              </w:rPr>
              <w:t xml:space="preserve">صورة حديثة ومعاصرة من شهادة تفيد </w:t>
            </w:r>
            <w:r w:rsidRPr="007C43B3">
              <w:rPr>
                <w:rFonts w:hint="cs"/>
                <w:b/>
                <w:bCs/>
                <w:sz w:val="28"/>
                <w:szCs w:val="28"/>
                <w:rtl/>
              </w:rPr>
              <w:t>تسجيله لدى الجهاز المركزي للمناقصات العامة</w:t>
            </w:r>
            <w:r w:rsidRPr="007C43B3">
              <w:rPr>
                <w:rFonts w:hint="cs"/>
                <w:b/>
                <w:bCs/>
                <w:sz w:val="28"/>
                <w:szCs w:val="28"/>
                <w:rtl/>
                <w:lang w:bidi="ar-KW"/>
              </w:rPr>
              <w:t>.</w:t>
            </w:r>
          </w:p>
          <w:p w14:paraId="1D93B42F" w14:textId="77777777" w:rsidR="00584040" w:rsidRPr="007C43B3" w:rsidRDefault="00584040" w:rsidP="005D3A8F">
            <w:pPr>
              <w:pStyle w:val="ListParagraph"/>
              <w:numPr>
                <w:ilvl w:val="0"/>
                <w:numId w:val="9"/>
              </w:numPr>
              <w:jc w:val="both"/>
              <w:rPr>
                <w:b/>
                <w:bCs/>
                <w:sz w:val="28"/>
                <w:szCs w:val="28"/>
                <w:lang w:bidi="ar-KW"/>
              </w:rPr>
            </w:pPr>
            <w:r w:rsidRPr="007C43B3">
              <w:rPr>
                <w:rFonts w:hint="cs"/>
                <w:b/>
                <w:bCs/>
                <w:sz w:val="28"/>
                <w:szCs w:val="28"/>
                <w:rtl/>
                <w:lang w:bidi="ar-KW"/>
              </w:rPr>
              <w:t xml:space="preserve">صورة حديثة </w:t>
            </w:r>
            <w:r w:rsidRPr="007C43B3">
              <w:rPr>
                <w:rFonts w:hint="cs"/>
                <w:b/>
                <w:bCs/>
                <w:sz w:val="28"/>
                <w:szCs w:val="28"/>
                <w:rtl/>
              </w:rPr>
              <w:t>لإعلان طرح الممارسة.</w:t>
            </w:r>
          </w:p>
          <w:p w14:paraId="46743030" w14:textId="77777777" w:rsidR="00584040" w:rsidRPr="007C43B3" w:rsidRDefault="00584040" w:rsidP="005D3A8F">
            <w:pPr>
              <w:pStyle w:val="ListParagraph"/>
              <w:numPr>
                <w:ilvl w:val="0"/>
                <w:numId w:val="9"/>
              </w:numPr>
              <w:jc w:val="both"/>
              <w:rPr>
                <w:b/>
                <w:bCs/>
                <w:sz w:val="28"/>
                <w:szCs w:val="28"/>
              </w:rPr>
            </w:pPr>
            <w:r w:rsidRPr="007C43B3">
              <w:rPr>
                <w:rFonts w:hint="cs"/>
                <w:b/>
                <w:bCs/>
                <w:sz w:val="28"/>
                <w:szCs w:val="28"/>
                <w:rtl/>
              </w:rPr>
              <w:t xml:space="preserve">صورة حديثة ومعاصرة </w:t>
            </w:r>
            <w:r w:rsidRPr="007C43B3">
              <w:rPr>
                <w:rFonts w:hint="cs"/>
                <w:b/>
                <w:bCs/>
                <w:sz w:val="28"/>
                <w:szCs w:val="28"/>
                <w:rtl/>
                <w:lang w:bidi="ar-KW"/>
              </w:rPr>
              <w:t>لشهادة تحديد نسبة العمالة الوطنية الصادرة من الجهة المختصة.</w:t>
            </w:r>
          </w:p>
          <w:p w14:paraId="7269755B" w14:textId="77777777" w:rsidR="00584040" w:rsidRPr="007C43B3" w:rsidRDefault="00584040" w:rsidP="005D3A8F">
            <w:pPr>
              <w:pStyle w:val="ListParagraph"/>
              <w:numPr>
                <w:ilvl w:val="0"/>
                <w:numId w:val="9"/>
              </w:numPr>
              <w:jc w:val="both"/>
              <w:rPr>
                <w:b/>
                <w:bCs/>
                <w:sz w:val="28"/>
                <w:szCs w:val="28"/>
              </w:rPr>
            </w:pPr>
            <w:r w:rsidRPr="007C43B3">
              <w:rPr>
                <w:rFonts w:hint="cs"/>
                <w:b/>
                <w:bCs/>
                <w:sz w:val="28"/>
                <w:szCs w:val="28"/>
                <w:rtl/>
                <w:lang w:bidi="ar-KW"/>
              </w:rPr>
              <w:t>صورة حديثة ومعاصرة من شهادة حديثة ومعاصرة للسجل التجاري الخاص بالشركة.</w:t>
            </w:r>
          </w:p>
          <w:p w14:paraId="52C80EAE" w14:textId="77777777" w:rsidR="00584040" w:rsidRPr="007C43B3" w:rsidRDefault="00584040" w:rsidP="005D3A8F">
            <w:pPr>
              <w:pStyle w:val="ListParagraph"/>
              <w:numPr>
                <w:ilvl w:val="0"/>
                <w:numId w:val="9"/>
              </w:numPr>
              <w:jc w:val="both"/>
              <w:rPr>
                <w:b/>
                <w:bCs/>
                <w:sz w:val="28"/>
                <w:szCs w:val="28"/>
              </w:rPr>
            </w:pPr>
            <w:r w:rsidRPr="007C43B3">
              <w:rPr>
                <w:rFonts w:hint="cs"/>
                <w:b/>
                <w:bCs/>
                <w:sz w:val="28"/>
                <w:szCs w:val="28"/>
                <w:rtl/>
              </w:rPr>
              <w:t>صورة حديثة ومعاصرة من شهادة تثبت التسجيل لدى غرفة تجارة صناعة الكويت.</w:t>
            </w:r>
            <w:r w:rsidRPr="007C43B3">
              <w:rPr>
                <w:b/>
                <w:bCs/>
                <w:sz w:val="28"/>
                <w:szCs w:val="28"/>
              </w:rPr>
              <w:t xml:space="preserve"> </w:t>
            </w:r>
          </w:p>
          <w:p w14:paraId="5FE81555" w14:textId="77777777" w:rsidR="00584040" w:rsidRDefault="00584040" w:rsidP="005D3A8F">
            <w:pPr>
              <w:pStyle w:val="ListParagraph"/>
              <w:numPr>
                <w:ilvl w:val="0"/>
                <w:numId w:val="9"/>
              </w:numPr>
              <w:jc w:val="both"/>
              <w:rPr>
                <w:b/>
                <w:bCs/>
                <w:sz w:val="28"/>
                <w:szCs w:val="28"/>
              </w:rPr>
            </w:pPr>
            <w:r w:rsidRPr="007C43B3">
              <w:rPr>
                <w:rFonts w:hint="cs"/>
                <w:b/>
                <w:bCs/>
                <w:sz w:val="28"/>
                <w:szCs w:val="28"/>
                <w:rtl/>
              </w:rPr>
              <w:t>صورة من شهادة حديثة ومعاصرة تفيد تسجيله لدى الجهاز المركزي لتكنلوجيا المعلومات.</w:t>
            </w:r>
          </w:p>
          <w:p w14:paraId="65873BD6" w14:textId="77777777" w:rsidR="00584040" w:rsidRPr="00D95A9A" w:rsidRDefault="00584040" w:rsidP="005D3A8F">
            <w:pPr>
              <w:pStyle w:val="ListParagraph"/>
              <w:numPr>
                <w:ilvl w:val="0"/>
                <w:numId w:val="9"/>
              </w:numPr>
              <w:jc w:val="both"/>
              <w:rPr>
                <w:rFonts w:asciiTheme="majorBidi" w:hAnsiTheme="majorBidi" w:cstheme="majorBidi"/>
                <w:b/>
                <w:bCs/>
                <w:sz w:val="28"/>
                <w:szCs w:val="28"/>
                <w:rtl/>
              </w:rPr>
            </w:pPr>
            <w:r w:rsidRPr="00D95A9A">
              <w:rPr>
                <w:rFonts w:asciiTheme="majorBidi" w:hAnsiTheme="majorBidi" w:cstheme="majorBidi"/>
                <w:b/>
                <w:bCs/>
                <w:sz w:val="28"/>
                <w:szCs w:val="28"/>
                <w:rtl/>
              </w:rPr>
              <w:t>شهادة لمن يهمه الامر سارية وصادرة عن الهيئة العامة للقوى العاملة تتضمن عدم وجود وقف على ملف الممارس عن العقود الحكومية المسجلة لدى الهيئة عن احد المخالفات المذكورة بالمادة (10) من القانون رقم (6) لسنة 2010 في شأن العمل في القطاع الأهلي</w:t>
            </w:r>
          </w:p>
        </w:tc>
      </w:tr>
    </w:tbl>
    <w:tbl>
      <w:tblPr>
        <w:tblStyle w:val="TableGrid"/>
        <w:tblpPr w:leftFromText="180" w:rightFromText="180" w:vertAnchor="text" w:horzAnchor="margin" w:tblpXSpec="center" w:tblpY="156"/>
        <w:bidiVisual/>
        <w:tblW w:w="10207" w:type="dxa"/>
        <w:tblLook w:val="04A0" w:firstRow="1" w:lastRow="0" w:firstColumn="1" w:lastColumn="0" w:noHBand="0" w:noVBand="1"/>
      </w:tblPr>
      <w:tblGrid>
        <w:gridCol w:w="2551"/>
        <w:gridCol w:w="7656"/>
      </w:tblGrid>
      <w:tr w:rsidR="005D3A8F" w:rsidRPr="007C43B3" w14:paraId="31040F22" w14:textId="77777777" w:rsidTr="005D3A8F">
        <w:trPr>
          <w:trHeight w:val="8779"/>
        </w:trPr>
        <w:tc>
          <w:tcPr>
            <w:tcW w:w="2551" w:type="dxa"/>
          </w:tcPr>
          <w:p w14:paraId="3C8AE454" w14:textId="77777777" w:rsidR="005D3A8F" w:rsidRPr="007C43B3" w:rsidRDefault="005D3A8F" w:rsidP="005D3A8F">
            <w:pPr>
              <w:jc w:val="center"/>
              <w:rPr>
                <w:rFonts w:cs="PT Bold Heading"/>
                <w:sz w:val="24"/>
                <w:szCs w:val="24"/>
                <w:rtl/>
                <w:lang w:bidi="ar-KW"/>
              </w:rPr>
            </w:pPr>
            <w:r w:rsidRPr="007C43B3">
              <w:rPr>
                <w:rFonts w:cs="PT Bold Heading" w:hint="cs"/>
                <w:sz w:val="24"/>
                <w:szCs w:val="24"/>
                <w:rtl/>
                <w:lang w:bidi="ar-KW"/>
              </w:rPr>
              <w:lastRenderedPageBreak/>
              <w:t>شروط العطاء المقدم</w:t>
            </w:r>
          </w:p>
        </w:tc>
        <w:tc>
          <w:tcPr>
            <w:tcW w:w="7656" w:type="dxa"/>
          </w:tcPr>
          <w:p w14:paraId="37664D59" w14:textId="77777777" w:rsidR="005D3A8F" w:rsidRPr="007C43B3" w:rsidRDefault="005D3A8F" w:rsidP="005D3A8F">
            <w:pPr>
              <w:spacing w:after="200"/>
              <w:ind w:right="142"/>
              <w:contextualSpacing/>
              <w:jc w:val="lowKashida"/>
              <w:rPr>
                <w:rFonts w:ascii="Times New Roman" w:eastAsia="Times New Roman" w:hAnsi="Times New Roman" w:cs="Arabic Transparent"/>
                <w:b/>
                <w:bCs/>
                <w:sz w:val="28"/>
                <w:szCs w:val="28"/>
                <w:rtl/>
              </w:rPr>
            </w:pPr>
            <w:r w:rsidRPr="007C43B3">
              <w:rPr>
                <w:rFonts w:ascii="Times New Roman" w:eastAsia="Times New Roman" w:hAnsi="Times New Roman" w:cs="Arabic Transparent" w:hint="cs"/>
                <w:b/>
                <w:bCs/>
                <w:sz w:val="28"/>
                <w:szCs w:val="28"/>
                <w:rtl/>
              </w:rPr>
              <w:t>يجب على مقدم العطاء تقديم</w:t>
            </w:r>
            <w:r w:rsidRPr="007C43B3">
              <w:rPr>
                <w:rFonts w:ascii="Times New Roman" w:eastAsia="Times New Roman" w:hAnsi="Times New Roman" w:cs="Arabic Transparent"/>
                <w:b/>
                <w:bCs/>
                <w:sz w:val="28"/>
                <w:szCs w:val="28"/>
                <w:rtl/>
              </w:rPr>
              <w:t xml:space="preserve"> عرض فني وعرض مالي في مظروفين مغلقين </w:t>
            </w:r>
            <w:r w:rsidRPr="007C43B3">
              <w:rPr>
                <w:rFonts w:ascii="Times New Roman" w:eastAsia="Times New Roman" w:hAnsi="Times New Roman" w:cs="Arabic Transparent" w:hint="cs"/>
                <w:b/>
                <w:bCs/>
                <w:sz w:val="28"/>
                <w:szCs w:val="28"/>
                <w:rtl/>
              </w:rPr>
              <w:t>أ</w:t>
            </w:r>
            <w:r w:rsidRPr="007C43B3">
              <w:rPr>
                <w:rFonts w:ascii="Times New Roman" w:eastAsia="Times New Roman" w:hAnsi="Times New Roman" w:cs="Arabic Transparent"/>
                <w:b/>
                <w:bCs/>
                <w:sz w:val="28"/>
                <w:szCs w:val="28"/>
                <w:rtl/>
              </w:rPr>
              <w:t>حدهما للعرض الفني والآخر لل</w:t>
            </w:r>
            <w:r w:rsidRPr="007C43B3">
              <w:rPr>
                <w:rFonts w:ascii="Times New Roman" w:eastAsia="Times New Roman" w:hAnsi="Times New Roman" w:cs="Arabic Transparent" w:hint="cs"/>
                <w:b/>
                <w:bCs/>
                <w:sz w:val="28"/>
                <w:szCs w:val="28"/>
                <w:rtl/>
              </w:rPr>
              <w:t xml:space="preserve">عرض المالي، مع مراعاة إرفاق نسخة من العطاء </w:t>
            </w:r>
            <w:r w:rsidRPr="007C43B3">
              <w:rPr>
                <w:rFonts w:ascii="Times New Roman" w:eastAsia="Times New Roman" w:hAnsi="Times New Roman" w:cs="Arabic Transparent" w:hint="cs"/>
                <w:b/>
                <w:bCs/>
                <w:sz w:val="28"/>
                <w:szCs w:val="28"/>
                <w:rtl/>
                <w:lang w:bidi="ar-KW"/>
              </w:rPr>
              <w:t xml:space="preserve">على </w:t>
            </w:r>
            <w:proofErr w:type="gramStart"/>
            <w:r w:rsidRPr="007C43B3">
              <w:rPr>
                <w:rFonts w:ascii="Times New Roman" w:eastAsia="Times New Roman" w:hAnsi="Times New Roman" w:cs="Arabic Transparent" w:hint="cs"/>
                <w:b/>
                <w:bCs/>
                <w:sz w:val="28"/>
                <w:szCs w:val="28"/>
                <w:rtl/>
                <w:lang w:bidi="ar-KW"/>
              </w:rPr>
              <w:t xml:space="preserve">قرص  </w:t>
            </w:r>
            <w:r w:rsidRPr="007C43B3">
              <w:rPr>
                <w:rFonts w:ascii="Times New Roman" w:eastAsia="Times New Roman" w:hAnsi="Times New Roman" w:cs="Arabic Transparent"/>
                <w:b/>
                <w:bCs/>
                <w:sz w:val="28"/>
                <w:szCs w:val="28"/>
              </w:rPr>
              <w:t>CD</w:t>
            </w:r>
            <w:proofErr w:type="gramEnd"/>
            <w:r w:rsidRPr="007C43B3">
              <w:rPr>
                <w:rFonts w:ascii="Times New Roman" w:eastAsia="Times New Roman" w:hAnsi="Times New Roman" w:cs="Arabic Transparent" w:hint="cs"/>
                <w:b/>
                <w:bCs/>
                <w:sz w:val="28"/>
                <w:szCs w:val="28"/>
                <w:rtl/>
                <w:lang w:bidi="ar-KW"/>
              </w:rPr>
              <w:t xml:space="preserve"> </w:t>
            </w:r>
            <w:r w:rsidRPr="007C43B3">
              <w:rPr>
                <w:rFonts w:ascii="Times New Roman" w:eastAsia="Times New Roman" w:hAnsi="Times New Roman" w:cs="Arabic Transparent" w:hint="cs"/>
                <w:b/>
                <w:bCs/>
                <w:sz w:val="28"/>
                <w:szCs w:val="28"/>
                <w:rtl/>
              </w:rPr>
              <w:t>، وفقاً للشروط التالية :</w:t>
            </w:r>
          </w:p>
          <w:p w14:paraId="6AB21936" w14:textId="77777777" w:rsidR="005D3A8F" w:rsidRPr="007C43B3" w:rsidRDefault="005D3A8F" w:rsidP="005D3A8F">
            <w:pPr>
              <w:spacing w:after="200"/>
              <w:ind w:right="142"/>
              <w:jc w:val="both"/>
              <w:rPr>
                <w:rFonts w:ascii="Times New Roman" w:eastAsia="Times New Roman" w:hAnsi="Times New Roman" w:cs="PT Bold Heading"/>
                <w:sz w:val="24"/>
                <w:szCs w:val="24"/>
                <w:u w:val="single"/>
                <w:rtl/>
              </w:rPr>
            </w:pPr>
            <w:r w:rsidRPr="007C43B3">
              <w:rPr>
                <w:rFonts w:ascii="Times New Roman" w:eastAsia="Times New Roman" w:hAnsi="Times New Roman" w:cs="PT Bold Heading" w:hint="cs"/>
                <w:sz w:val="24"/>
                <w:szCs w:val="24"/>
                <w:u w:val="single"/>
                <w:rtl/>
              </w:rPr>
              <w:t xml:space="preserve">أن </w:t>
            </w:r>
            <w:r w:rsidRPr="007C43B3">
              <w:rPr>
                <w:rFonts w:ascii="Times New Roman" w:eastAsia="Times New Roman" w:hAnsi="Times New Roman" w:cs="PT Bold Heading"/>
                <w:sz w:val="24"/>
                <w:szCs w:val="24"/>
                <w:u w:val="single"/>
                <w:rtl/>
              </w:rPr>
              <w:t xml:space="preserve">يحتوي المظروف الفني على </w:t>
            </w:r>
            <w:r w:rsidRPr="007C43B3">
              <w:rPr>
                <w:rFonts w:ascii="Times New Roman" w:eastAsia="Times New Roman" w:hAnsi="Times New Roman" w:cs="PT Bold Heading" w:hint="cs"/>
                <w:sz w:val="24"/>
                <w:szCs w:val="24"/>
                <w:u w:val="single"/>
                <w:rtl/>
              </w:rPr>
              <w:t>التالي:</w:t>
            </w:r>
          </w:p>
          <w:p w14:paraId="4D7E0A34" w14:textId="77777777" w:rsidR="005D3A8F" w:rsidRPr="007C43B3" w:rsidRDefault="005D3A8F" w:rsidP="005D3A8F">
            <w:pPr>
              <w:numPr>
                <w:ilvl w:val="0"/>
                <w:numId w:val="11"/>
              </w:numPr>
              <w:spacing w:after="200"/>
              <w:ind w:left="1352" w:right="142"/>
              <w:jc w:val="lowKashida"/>
              <w:rPr>
                <w:rFonts w:ascii="Times New Roman" w:eastAsia="Times New Roman" w:hAnsi="Times New Roman" w:cs="Arabic Transparent"/>
                <w:b/>
                <w:bCs/>
                <w:sz w:val="28"/>
                <w:szCs w:val="28"/>
              </w:rPr>
            </w:pPr>
            <w:r w:rsidRPr="007C43B3">
              <w:rPr>
                <w:rFonts w:ascii="Times New Roman" w:eastAsia="Times New Roman" w:hAnsi="Times New Roman" w:cs="Arabic Transparent"/>
                <w:b/>
                <w:bCs/>
                <w:sz w:val="28"/>
                <w:szCs w:val="28"/>
                <w:rtl/>
              </w:rPr>
              <w:t>التأمين ال</w:t>
            </w:r>
            <w:r w:rsidRPr="007C43B3">
              <w:rPr>
                <w:rFonts w:ascii="Times New Roman" w:eastAsia="Times New Roman" w:hAnsi="Times New Roman" w:cs="Arabic Transparent" w:hint="cs"/>
                <w:b/>
                <w:bCs/>
                <w:sz w:val="28"/>
                <w:szCs w:val="28"/>
                <w:rtl/>
              </w:rPr>
              <w:t>أ</w:t>
            </w:r>
            <w:r w:rsidRPr="007C43B3">
              <w:rPr>
                <w:rFonts w:ascii="Times New Roman" w:eastAsia="Times New Roman" w:hAnsi="Times New Roman" w:cs="Arabic Transparent"/>
                <w:b/>
                <w:bCs/>
                <w:sz w:val="28"/>
                <w:szCs w:val="28"/>
                <w:rtl/>
              </w:rPr>
              <w:t>ولي</w:t>
            </w:r>
            <w:r w:rsidRPr="007C43B3">
              <w:rPr>
                <w:rFonts w:ascii="Times New Roman" w:eastAsia="Times New Roman" w:hAnsi="Times New Roman" w:cs="Arabic Transparent" w:hint="cs"/>
                <w:b/>
                <w:bCs/>
                <w:sz w:val="28"/>
                <w:szCs w:val="28"/>
                <w:rtl/>
              </w:rPr>
              <w:t xml:space="preserve"> في صورة خطاب ضمان بمبلغ (</w:t>
            </w:r>
            <w:r w:rsidRPr="007C43B3">
              <w:rPr>
                <w:rFonts w:ascii="Times New Roman" w:eastAsia="Times New Roman" w:hAnsi="Times New Roman" w:cs="Arabic Transparent"/>
                <w:b/>
                <w:bCs/>
                <w:sz w:val="28"/>
                <w:szCs w:val="28"/>
              </w:rPr>
              <w:t>2000</w:t>
            </w:r>
            <w:r w:rsidRPr="007C43B3">
              <w:rPr>
                <w:rFonts w:ascii="Times New Roman" w:eastAsia="Times New Roman" w:hAnsi="Times New Roman" w:cs="Arabic Transparent" w:hint="cs"/>
                <w:b/>
                <w:bCs/>
                <w:sz w:val="28"/>
                <w:szCs w:val="28"/>
                <w:rtl/>
              </w:rPr>
              <w:t xml:space="preserve"> د.ك) " فقط ألفين دينار كويتي " ، غير مشروط وخال من أية تحفظات وغير قابل للرجوع فيه صادر من أحد البنوك المعتمدة لدى دولة الكويت </w:t>
            </w:r>
            <w:proofErr w:type="spellStart"/>
            <w:r w:rsidRPr="007C43B3">
              <w:rPr>
                <w:rFonts w:ascii="Times New Roman" w:eastAsia="Times New Roman" w:hAnsi="Times New Roman" w:cs="Arabic Transparent" w:hint="cs"/>
                <w:b/>
                <w:bCs/>
                <w:sz w:val="28"/>
                <w:szCs w:val="28"/>
                <w:rtl/>
              </w:rPr>
              <w:t>بإسمه</w:t>
            </w:r>
            <w:proofErr w:type="spellEnd"/>
            <w:r w:rsidRPr="007C43B3">
              <w:rPr>
                <w:rFonts w:ascii="Times New Roman" w:eastAsia="Times New Roman" w:hAnsi="Times New Roman" w:cs="Arabic Transparent" w:hint="cs"/>
                <w:b/>
                <w:bCs/>
                <w:sz w:val="28"/>
                <w:szCs w:val="28"/>
                <w:rtl/>
              </w:rPr>
              <w:t xml:space="preserve"> ولصالح بنك الائتمان الكويتي وعلى أن يكون هذا التأمين صالحاً </w:t>
            </w:r>
            <w:r w:rsidRPr="007C43B3">
              <w:rPr>
                <w:rFonts w:ascii="Times New Roman" w:eastAsia="Times New Roman" w:hAnsi="Times New Roman" w:cs="Arabic Transparent" w:hint="cs"/>
                <w:b/>
                <w:bCs/>
                <w:sz w:val="28"/>
                <w:szCs w:val="28"/>
                <w:rtl/>
                <w:lang w:bidi="ar-KW"/>
              </w:rPr>
              <w:t xml:space="preserve">لمدة ثلاثة أشهر على الأقل من تاريخ أخر موعد لاستلام العطاءات </w:t>
            </w:r>
            <w:r w:rsidRPr="007C43B3">
              <w:rPr>
                <w:rFonts w:ascii="Times New Roman" w:eastAsia="Times New Roman" w:hAnsi="Times New Roman" w:cs="Arabic Transparent" w:hint="cs"/>
                <w:b/>
                <w:bCs/>
                <w:sz w:val="28"/>
                <w:szCs w:val="28"/>
                <w:rtl/>
              </w:rPr>
              <w:t>, ويستبعد كل عطاء لا يكون مصحوباً بكامل هذا التأمين , ولا يجوز رد التأمينات الأولية إلا بعد مرور (</w:t>
            </w:r>
            <w:r w:rsidRPr="007C43B3">
              <w:rPr>
                <w:rFonts w:ascii="Times New Roman" w:eastAsia="Times New Roman" w:hAnsi="Times New Roman" w:cs="Arabic Transparent"/>
                <w:b/>
                <w:bCs/>
                <w:sz w:val="28"/>
                <w:szCs w:val="28"/>
              </w:rPr>
              <w:t>90</w:t>
            </w:r>
            <w:r w:rsidRPr="007C43B3">
              <w:rPr>
                <w:rFonts w:ascii="Times New Roman" w:eastAsia="Times New Roman" w:hAnsi="Times New Roman" w:cs="Arabic Transparent" w:hint="cs"/>
                <w:b/>
                <w:bCs/>
                <w:sz w:val="28"/>
                <w:szCs w:val="28"/>
                <w:rtl/>
              </w:rPr>
              <w:t>) تسعون يوماً من تاريخ إقفال الممارسة أو عندما يقوم الممارس الفائز بتقديم التأمين النهائي وتوقيع العقد ما لم يتم إلغاء الممارسة , ولن يدفع بنك الائتمان الكويتي أية فوائد على مبلغ هذا التأمين ولا يجوز لدائني الممارس الحجز على مبلغه.</w:t>
            </w:r>
          </w:p>
          <w:p w14:paraId="775A41B5" w14:textId="77777777" w:rsidR="005D3A8F" w:rsidRPr="007C43B3" w:rsidRDefault="005D3A8F" w:rsidP="005D3A8F">
            <w:pPr>
              <w:numPr>
                <w:ilvl w:val="0"/>
                <w:numId w:val="11"/>
              </w:numPr>
              <w:spacing w:after="200"/>
              <w:ind w:left="1352" w:right="142"/>
              <w:contextualSpacing/>
              <w:jc w:val="lowKashida"/>
              <w:rPr>
                <w:rFonts w:ascii="Times New Roman" w:eastAsia="Times New Roman" w:hAnsi="Times New Roman" w:cs="Arabic Transparent"/>
                <w:b/>
                <w:bCs/>
                <w:sz w:val="28"/>
                <w:szCs w:val="28"/>
              </w:rPr>
            </w:pPr>
            <w:r w:rsidRPr="007C43B3">
              <w:rPr>
                <w:rFonts w:ascii="Times New Roman" w:eastAsia="Times New Roman" w:hAnsi="Times New Roman" w:cs="Arabic Transparent"/>
                <w:b/>
                <w:bCs/>
                <w:sz w:val="28"/>
                <w:szCs w:val="28"/>
                <w:rtl/>
              </w:rPr>
              <w:t>الشروط العامة والخاصة والبيانات الفنية عن العرض المقدم</w:t>
            </w:r>
            <w:r w:rsidRPr="007C43B3">
              <w:rPr>
                <w:rFonts w:ascii="Times New Roman" w:eastAsia="Times New Roman" w:hAnsi="Times New Roman" w:cs="Arabic Transparent" w:hint="cs"/>
                <w:b/>
                <w:bCs/>
                <w:sz w:val="28"/>
                <w:szCs w:val="28"/>
                <w:rtl/>
              </w:rPr>
              <w:t>.</w:t>
            </w:r>
          </w:p>
          <w:p w14:paraId="5C97AE45" w14:textId="77777777" w:rsidR="005D3A8F" w:rsidRPr="007C43B3" w:rsidRDefault="005D3A8F" w:rsidP="005D3A8F">
            <w:pPr>
              <w:numPr>
                <w:ilvl w:val="0"/>
                <w:numId w:val="11"/>
              </w:numPr>
              <w:spacing w:after="200"/>
              <w:ind w:left="1352" w:right="142"/>
              <w:contextualSpacing/>
              <w:jc w:val="lowKashida"/>
              <w:rPr>
                <w:rFonts w:ascii="Times New Roman" w:eastAsia="Times New Roman" w:hAnsi="Times New Roman" w:cs="Arabic Transparent"/>
                <w:b/>
                <w:bCs/>
                <w:sz w:val="28"/>
                <w:szCs w:val="28"/>
              </w:rPr>
            </w:pPr>
            <w:r w:rsidRPr="007C43B3">
              <w:rPr>
                <w:rFonts w:ascii="Times New Roman" w:eastAsia="Times New Roman" w:hAnsi="Times New Roman" w:cs="Arabic Transparent"/>
                <w:b/>
                <w:bCs/>
                <w:sz w:val="28"/>
                <w:szCs w:val="28"/>
                <w:rtl/>
              </w:rPr>
              <w:t>بيانات كاملة عن الشركات او ال</w:t>
            </w:r>
            <w:r w:rsidRPr="007C43B3">
              <w:rPr>
                <w:rFonts w:ascii="Times New Roman" w:eastAsia="Times New Roman" w:hAnsi="Times New Roman" w:cs="Arabic Transparent" w:hint="cs"/>
                <w:b/>
                <w:bCs/>
                <w:sz w:val="28"/>
                <w:szCs w:val="28"/>
                <w:rtl/>
              </w:rPr>
              <w:t>أ</w:t>
            </w:r>
            <w:r w:rsidRPr="007C43B3">
              <w:rPr>
                <w:rFonts w:ascii="Times New Roman" w:eastAsia="Times New Roman" w:hAnsi="Times New Roman" w:cs="Arabic Transparent"/>
                <w:b/>
                <w:bCs/>
                <w:sz w:val="28"/>
                <w:szCs w:val="28"/>
                <w:rtl/>
              </w:rPr>
              <w:t xml:space="preserve">فراد الكويتيين من الباطن الذين قد يسند </w:t>
            </w:r>
            <w:r w:rsidRPr="007C43B3">
              <w:rPr>
                <w:rFonts w:ascii="Times New Roman" w:eastAsia="Times New Roman" w:hAnsi="Times New Roman" w:cs="Arabic Transparent" w:hint="cs"/>
                <w:b/>
                <w:bCs/>
                <w:sz w:val="28"/>
                <w:szCs w:val="28"/>
                <w:rtl/>
              </w:rPr>
              <w:t>إليهم</w:t>
            </w:r>
            <w:r w:rsidRPr="007C43B3">
              <w:rPr>
                <w:rFonts w:ascii="Times New Roman" w:eastAsia="Times New Roman" w:hAnsi="Times New Roman" w:cs="Arabic Transparent"/>
                <w:b/>
                <w:bCs/>
                <w:sz w:val="28"/>
                <w:szCs w:val="28"/>
                <w:rtl/>
              </w:rPr>
              <w:t xml:space="preserve"> جزء من التنفيذ </w:t>
            </w:r>
            <w:proofErr w:type="gramStart"/>
            <w:r w:rsidRPr="007C43B3">
              <w:rPr>
                <w:rFonts w:ascii="Times New Roman" w:eastAsia="Times New Roman" w:hAnsi="Times New Roman" w:cs="Arabic Transparent"/>
                <w:b/>
                <w:bCs/>
                <w:sz w:val="28"/>
                <w:szCs w:val="28"/>
                <w:rtl/>
              </w:rPr>
              <w:t>اذا</w:t>
            </w:r>
            <w:proofErr w:type="gramEnd"/>
            <w:r w:rsidRPr="007C43B3">
              <w:rPr>
                <w:rFonts w:ascii="Times New Roman" w:eastAsia="Times New Roman" w:hAnsi="Times New Roman" w:cs="Arabic Transparent"/>
                <w:b/>
                <w:bCs/>
                <w:sz w:val="28"/>
                <w:szCs w:val="28"/>
                <w:rtl/>
              </w:rPr>
              <w:t xml:space="preserve"> تطلبت وثائق ال</w:t>
            </w:r>
            <w:r w:rsidRPr="007C43B3">
              <w:rPr>
                <w:rFonts w:ascii="Times New Roman" w:eastAsia="Times New Roman" w:hAnsi="Times New Roman" w:cs="Arabic Transparent" w:hint="cs"/>
                <w:b/>
                <w:bCs/>
                <w:sz w:val="28"/>
                <w:szCs w:val="28"/>
                <w:rtl/>
              </w:rPr>
              <w:t>ممارسة</w:t>
            </w:r>
            <w:r w:rsidRPr="007C43B3">
              <w:rPr>
                <w:rFonts w:ascii="Times New Roman" w:eastAsia="Times New Roman" w:hAnsi="Times New Roman" w:cs="Arabic Transparent"/>
                <w:b/>
                <w:bCs/>
                <w:sz w:val="28"/>
                <w:szCs w:val="28"/>
                <w:rtl/>
              </w:rPr>
              <w:t xml:space="preserve"> ذلك.</w:t>
            </w:r>
          </w:p>
          <w:p w14:paraId="42056E19" w14:textId="77777777" w:rsidR="005D3A8F" w:rsidRPr="007C43B3" w:rsidRDefault="005D3A8F" w:rsidP="005D3A8F">
            <w:pPr>
              <w:numPr>
                <w:ilvl w:val="0"/>
                <w:numId w:val="11"/>
              </w:numPr>
              <w:spacing w:after="200"/>
              <w:ind w:left="1352" w:right="142"/>
              <w:contextualSpacing/>
              <w:jc w:val="lowKashida"/>
              <w:rPr>
                <w:rFonts w:ascii="Times New Roman" w:eastAsia="Times New Roman" w:hAnsi="Times New Roman" w:cs="Arabic Transparent"/>
                <w:b/>
                <w:bCs/>
                <w:sz w:val="28"/>
                <w:szCs w:val="28"/>
                <w:rtl/>
              </w:rPr>
            </w:pPr>
            <w:r w:rsidRPr="007C43B3">
              <w:rPr>
                <w:rFonts w:ascii="Times New Roman" w:eastAsia="Times New Roman" w:hAnsi="Times New Roman" w:cs="Arabic Transparent"/>
                <w:b/>
                <w:bCs/>
                <w:sz w:val="28"/>
                <w:szCs w:val="28"/>
                <w:rtl/>
              </w:rPr>
              <w:t xml:space="preserve">اي مستندات او بيانات اخرى قد تتطلبها وثائق </w:t>
            </w:r>
            <w:r w:rsidRPr="007C43B3">
              <w:rPr>
                <w:rFonts w:ascii="Times New Roman" w:eastAsia="Times New Roman" w:hAnsi="Times New Roman" w:cs="Arabic Transparent" w:hint="cs"/>
                <w:b/>
                <w:bCs/>
                <w:sz w:val="28"/>
                <w:szCs w:val="28"/>
                <w:rtl/>
              </w:rPr>
              <w:t>الممارسة</w:t>
            </w:r>
            <w:r w:rsidRPr="007C43B3">
              <w:rPr>
                <w:rFonts w:ascii="Times New Roman" w:eastAsia="Times New Roman" w:hAnsi="Times New Roman" w:cs="Arabic Transparent"/>
                <w:b/>
                <w:bCs/>
                <w:sz w:val="28"/>
                <w:szCs w:val="28"/>
                <w:rtl/>
              </w:rPr>
              <w:t>.</w:t>
            </w:r>
          </w:p>
          <w:p w14:paraId="655D9789" w14:textId="77777777" w:rsidR="005D3A8F" w:rsidRPr="007C43B3" w:rsidRDefault="005D3A8F" w:rsidP="005D3A8F">
            <w:pPr>
              <w:spacing w:after="200"/>
              <w:ind w:left="302" w:right="142"/>
              <w:contextualSpacing/>
              <w:jc w:val="lowKashida"/>
              <w:rPr>
                <w:rFonts w:eastAsia="Calibri" w:cs="PT Bold Heading"/>
                <w:sz w:val="24"/>
                <w:szCs w:val="24"/>
                <w:u w:val="single"/>
                <w:rtl/>
                <w:lang w:bidi="ar-KW"/>
              </w:rPr>
            </w:pPr>
            <w:r w:rsidRPr="007C43B3">
              <w:rPr>
                <w:rFonts w:ascii="Times New Roman" w:eastAsia="Times New Roman" w:hAnsi="Times New Roman" w:cs="PT Bold Heading" w:hint="cs"/>
                <w:sz w:val="24"/>
                <w:szCs w:val="24"/>
                <w:u w:val="single"/>
                <w:rtl/>
              </w:rPr>
              <w:t xml:space="preserve">أن </w:t>
            </w:r>
            <w:r w:rsidRPr="007C43B3">
              <w:rPr>
                <w:rFonts w:ascii="Times New Roman" w:eastAsia="Times New Roman" w:hAnsi="Times New Roman" w:cs="PT Bold Heading"/>
                <w:sz w:val="24"/>
                <w:szCs w:val="24"/>
                <w:u w:val="single"/>
                <w:rtl/>
              </w:rPr>
              <w:t xml:space="preserve">يحتوي المظروف المالي على </w:t>
            </w:r>
            <w:r w:rsidRPr="007C43B3">
              <w:rPr>
                <w:rFonts w:ascii="Times New Roman" w:eastAsia="Times New Roman" w:hAnsi="Times New Roman" w:cs="PT Bold Heading" w:hint="cs"/>
                <w:sz w:val="24"/>
                <w:szCs w:val="24"/>
                <w:u w:val="single"/>
                <w:rtl/>
              </w:rPr>
              <w:t>التال</w:t>
            </w:r>
            <w:r w:rsidRPr="007C43B3">
              <w:rPr>
                <w:rFonts w:ascii="Times New Roman" w:eastAsia="Times New Roman" w:hAnsi="Times New Roman" w:cs="PT Bold Heading" w:hint="cs"/>
                <w:sz w:val="24"/>
                <w:szCs w:val="24"/>
                <w:u w:val="single"/>
                <w:rtl/>
                <w:lang w:bidi="ar-KW"/>
              </w:rPr>
              <w:t>ي:</w:t>
            </w:r>
          </w:p>
          <w:p w14:paraId="528B5688" w14:textId="77777777" w:rsidR="005D3A8F" w:rsidRPr="007C43B3" w:rsidRDefault="005D3A8F" w:rsidP="005D3A8F">
            <w:pPr>
              <w:numPr>
                <w:ilvl w:val="0"/>
                <w:numId w:val="11"/>
              </w:numPr>
              <w:spacing w:after="200"/>
              <w:ind w:left="1352" w:right="142"/>
              <w:contextualSpacing/>
              <w:jc w:val="lowKashida"/>
              <w:rPr>
                <w:rFonts w:ascii="Times New Roman" w:eastAsia="Times New Roman" w:hAnsi="Times New Roman" w:cs="Arabic Transparent"/>
                <w:b/>
                <w:bCs/>
                <w:sz w:val="28"/>
                <w:szCs w:val="28"/>
              </w:rPr>
            </w:pPr>
            <w:r w:rsidRPr="007C43B3">
              <w:rPr>
                <w:rFonts w:ascii="Times New Roman" w:eastAsia="Times New Roman" w:hAnsi="Times New Roman" w:cs="Arabic Transparent"/>
                <w:b/>
                <w:bCs/>
                <w:sz w:val="28"/>
                <w:szCs w:val="28"/>
                <w:rtl/>
              </w:rPr>
              <w:t>صيغة العطاء معتمدة من مقدم العطاء.</w:t>
            </w:r>
          </w:p>
          <w:p w14:paraId="46839199" w14:textId="77777777" w:rsidR="005D3A8F" w:rsidRPr="007C43B3" w:rsidRDefault="005D3A8F" w:rsidP="005D3A8F">
            <w:pPr>
              <w:numPr>
                <w:ilvl w:val="0"/>
                <w:numId w:val="11"/>
              </w:numPr>
              <w:spacing w:after="200"/>
              <w:ind w:left="1352" w:right="142"/>
              <w:contextualSpacing/>
              <w:jc w:val="lowKashida"/>
              <w:rPr>
                <w:rFonts w:ascii="Times New Roman" w:eastAsia="Times New Roman" w:hAnsi="Times New Roman" w:cs="Arabic Transparent"/>
                <w:b/>
                <w:bCs/>
                <w:sz w:val="28"/>
                <w:szCs w:val="28"/>
              </w:rPr>
            </w:pPr>
            <w:r w:rsidRPr="007C43B3">
              <w:rPr>
                <w:rFonts w:ascii="Times New Roman" w:eastAsia="Times New Roman" w:hAnsi="Times New Roman" w:cs="Arabic Transparent"/>
                <w:b/>
                <w:bCs/>
                <w:sz w:val="28"/>
                <w:szCs w:val="28"/>
                <w:rtl/>
              </w:rPr>
              <w:t>قوائم الاسعار وجداول كميات.</w:t>
            </w:r>
          </w:p>
          <w:p w14:paraId="40756D87" w14:textId="77777777" w:rsidR="005D3A8F" w:rsidRPr="007C43B3" w:rsidRDefault="005D3A8F" w:rsidP="005D3A8F">
            <w:pPr>
              <w:numPr>
                <w:ilvl w:val="0"/>
                <w:numId w:val="11"/>
              </w:numPr>
              <w:spacing w:after="200"/>
              <w:ind w:left="1352" w:right="142"/>
              <w:contextualSpacing/>
              <w:jc w:val="lowKashida"/>
              <w:rPr>
                <w:rFonts w:ascii="Times New Roman" w:eastAsia="Times New Roman" w:hAnsi="Times New Roman" w:cs="Arabic Transparent"/>
                <w:b/>
                <w:bCs/>
                <w:sz w:val="28"/>
                <w:szCs w:val="28"/>
              </w:rPr>
            </w:pPr>
            <w:r w:rsidRPr="007C43B3">
              <w:rPr>
                <w:rFonts w:ascii="Times New Roman" w:eastAsia="Times New Roman" w:hAnsi="Times New Roman" w:cs="Arabic Transparent"/>
                <w:b/>
                <w:bCs/>
                <w:sz w:val="28"/>
                <w:szCs w:val="28"/>
                <w:rtl/>
              </w:rPr>
              <w:t>اي عناصر اخرى قد تؤثر في القيمة المالية للعرض وفقا لما تقضي به شروط الطرح</w:t>
            </w:r>
            <w:r w:rsidRPr="007C43B3">
              <w:rPr>
                <w:rFonts w:ascii="Times New Roman" w:eastAsia="Times New Roman" w:hAnsi="Times New Roman" w:cs="Arabic Transparent" w:hint="cs"/>
                <w:b/>
                <w:bCs/>
                <w:sz w:val="28"/>
                <w:szCs w:val="28"/>
                <w:rtl/>
              </w:rPr>
              <w:t>.</w:t>
            </w:r>
          </w:p>
          <w:p w14:paraId="73F7B0CD" w14:textId="77777777" w:rsidR="005D3A8F" w:rsidRPr="007C43B3" w:rsidRDefault="005D3A8F" w:rsidP="005D3A8F">
            <w:pPr>
              <w:numPr>
                <w:ilvl w:val="0"/>
                <w:numId w:val="11"/>
              </w:numPr>
              <w:spacing w:after="200"/>
              <w:ind w:left="1352" w:right="142"/>
              <w:contextualSpacing/>
              <w:jc w:val="lowKashida"/>
              <w:rPr>
                <w:rFonts w:ascii="Times New Roman" w:eastAsia="Times New Roman" w:hAnsi="Times New Roman" w:cs="Arabic Transparent"/>
                <w:b/>
                <w:bCs/>
                <w:sz w:val="28"/>
                <w:szCs w:val="28"/>
              </w:rPr>
            </w:pPr>
            <w:r w:rsidRPr="007C43B3">
              <w:rPr>
                <w:rFonts w:ascii="Times New Roman" w:eastAsia="Times New Roman" w:hAnsi="Times New Roman" w:cs="Arabic Transparent" w:hint="cs"/>
                <w:b/>
                <w:bCs/>
                <w:sz w:val="28"/>
                <w:szCs w:val="28"/>
                <w:rtl/>
              </w:rPr>
              <w:t>أ</w:t>
            </w:r>
            <w:r w:rsidRPr="007C43B3">
              <w:rPr>
                <w:rFonts w:ascii="Times New Roman" w:eastAsia="Times New Roman" w:hAnsi="Times New Roman" w:cs="Arabic Transparent"/>
                <w:b/>
                <w:bCs/>
                <w:sz w:val="28"/>
                <w:szCs w:val="28"/>
                <w:rtl/>
              </w:rPr>
              <w:t xml:space="preserve">ي مستندات او بيانات اخرى تتطلبها وثائق </w:t>
            </w:r>
            <w:r w:rsidRPr="007C43B3">
              <w:rPr>
                <w:rFonts w:ascii="Times New Roman" w:eastAsia="Times New Roman" w:hAnsi="Times New Roman" w:cs="Arabic Transparent" w:hint="cs"/>
                <w:b/>
                <w:bCs/>
                <w:sz w:val="28"/>
                <w:szCs w:val="28"/>
                <w:rtl/>
              </w:rPr>
              <w:t>الممارسة.</w:t>
            </w:r>
          </w:p>
          <w:p w14:paraId="0046A3BC" w14:textId="77777777" w:rsidR="005D3A8F" w:rsidRPr="007C43B3" w:rsidRDefault="005D3A8F" w:rsidP="005D3A8F">
            <w:pPr>
              <w:spacing w:after="200"/>
              <w:ind w:left="1352" w:right="142"/>
              <w:contextualSpacing/>
              <w:jc w:val="lowKashida"/>
              <w:rPr>
                <w:rFonts w:ascii="Times New Roman" w:eastAsia="Times New Roman" w:hAnsi="Times New Roman" w:cs="Arabic Transparent"/>
                <w:b/>
                <w:bCs/>
                <w:sz w:val="28"/>
                <w:szCs w:val="28"/>
                <w:rtl/>
              </w:rPr>
            </w:pPr>
          </w:p>
        </w:tc>
      </w:tr>
    </w:tbl>
    <w:p w14:paraId="03C548CC" w14:textId="77777777" w:rsidR="00A03D76" w:rsidRPr="007C43B3" w:rsidRDefault="00A03D76" w:rsidP="00965933">
      <w:pPr>
        <w:rPr>
          <w:rtl/>
          <w:lang w:bidi="ar-KW"/>
        </w:rPr>
      </w:pPr>
    </w:p>
    <w:tbl>
      <w:tblPr>
        <w:tblStyle w:val="TableGrid1"/>
        <w:tblpPr w:leftFromText="180" w:rightFromText="180" w:vertAnchor="text" w:horzAnchor="margin" w:tblpXSpec="center" w:tblpY="44"/>
        <w:bidiVisual/>
        <w:tblW w:w="10207" w:type="dxa"/>
        <w:tblLook w:val="04A0" w:firstRow="1" w:lastRow="0" w:firstColumn="1" w:lastColumn="0" w:noHBand="0" w:noVBand="1"/>
      </w:tblPr>
      <w:tblGrid>
        <w:gridCol w:w="2551"/>
        <w:gridCol w:w="7656"/>
      </w:tblGrid>
      <w:tr w:rsidR="005D3A8F" w:rsidRPr="007C43B3" w14:paraId="1FEFF0C9" w14:textId="77777777" w:rsidTr="005D3A8F">
        <w:tc>
          <w:tcPr>
            <w:tcW w:w="2551" w:type="dxa"/>
          </w:tcPr>
          <w:p w14:paraId="428679E0" w14:textId="77777777" w:rsidR="005D3A8F" w:rsidRPr="007C43B3" w:rsidRDefault="005D3A8F" w:rsidP="005D3A8F">
            <w:pPr>
              <w:jc w:val="center"/>
              <w:rPr>
                <w:rFonts w:cs="PT Bold Heading"/>
                <w:sz w:val="24"/>
                <w:szCs w:val="24"/>
                <w:rtl/>
                <w:lang w:bidi="ar-KW"/>
              </w:rPr>
            </w:pPr>
            <w:r w:rsidRPr="007C43B3">
              <w:rPr>
                <w:rFonts w:cs="PT Bold Heading" w:hint="cs"/>
                <w:sz w:val="24"/>
                <w:szCs w:val="24"/>
                <w:rtl/>
                <w:lang w:bidi="ar-KW"/>
              </w:rPr>
              <w:t>موعد الاجتماع التمهيدي</w:t>
            </w:r>
          </w:p>
        </w:tc>
        <w:tc>
          <w:tcPr>
            <w:tcW w:w="7656" w:type="dxa"/>
          </w:tcPr>
          <w:p w14:paraId="3BFE4FF5" w14:textId="37DFCF9B" w:rsidR="00221A42" w:rsidRDefault="00C872F5" w:rsidP="00221A42">
            <w:pPr>
              <w:rPr>
                <w:rFonts w:eastAsia="Times New Roman"/>
                <w:b/>
                <w:bCs/>
                <w:sz w:val="28"/>
                <w:szCs w:val="28"/>
                <w:rtl/>
                <w:lang w:bidi="ar-KW"/>
              </w:rPr>
            </w:pPr>
            <w:r>
              <w:rPr>
                <w:rFonts w:ascii="Arial" w:hAnsi="Arial" w:cs="Arial" w:hint="cs"/>
                <w:sz w:val="28"/>
                <w:szCs w:val="28"/>
                <w:rtl/>
                <w:lang w:bidi="ar-KW"/>
              </w:rPr>
              <w:t xml:space="preserve">يوم </w:t>
            </w:r>
            <w:r w:rsidR="007C496B">
              <w:rPr>
                <w:rFonts w:ascii="Arial" w:hAnsi="Arial" w:cs="Arial" w:hint="cs"/>
                <w:sz w:val="28"/>
                <w:szCs w:val="28"/>
                <w:rtl/>
                <w:lang w:bidi="ar-KW"/>
              </w:rPr>
              <w:t>الاحد</w:t>
            </w:r>
            <w:r>
              <w:rPr>
                <w:rFonts w:ascii="Arial" w:hAnsi="Arial" w:cs="Arial" w:hint="cs"/>
                <w:sz w:val="28"/>
                <w:szCs w:val="28"/>
                <w:rtl/>
                <w:lang w:bidi="ar-KW"/>
              </w:rPr>
              <w:t xml:space="preserve"> الموافق </w:t>
            </w:r>
            <w:r w:rsidR="007C496B">
              <w:rPr>
                <w:rFonts w:ascii="Arial" w:hAnsi="Arial" w:cs="Arial" w:hint="cs"/>
                <w:sz w:val="28"/>
                <w:szCs w:val="28"/>
                <w:rtl/>
                <w:lang w:bidi="ar-KW"/>
              </w:rPr>
              <w:t>12</w:t>
            </w:r>
            <w:r w:rsidR="00551055">
              <w:rPr>
                <w:rFonts w:ascii="Arial" w:hAnsi="Arial" w:cs="Arial" w:hint="cs"/>
                <w:sz w:val="28"/>
                <w:szCs w:val="28"/>
                <w:rtl/>
                <w:lang w:bidi="ar-KW"/>
              </w:rPr>
              <w:t>/2/</w:t>
            </w:r>
            <w:proofErr w:type="gramStart"/>
            <w:r w:rsidR="00551055">
              <w:rPr>
                <w:rFonts w:ascii="Arial" w:hAnsi="Arial" w:cs="Arial" w:hint="cs"/>
                <w:sz w:val="28"/>
                <w:szCs w:val="28"/>
                <w:rtl/>
                <w:lang w:bidi="ar-KW"/>
              </w:rPr>
              <w:t>2023</w:t>
            </w:r>
            <w:r>
              <w:rPr>
                <w:rFonts w:ascii="Arial" w:hAnsi="Arial" w:cs="Arial" w:hint="cs"/>
                <w:sz w:val="28"/>
                <w:szCs w:val="28"/>
                <w:rtl/>
                <w:lang w:bidi="ar-KW"/>
              </w:rPr>
              <w:t xml:space="preserve"> </w:t>
            </w:r>
            <w:r w:rsidRPr="00C872F5">
              <w:rPr>
                <w:rFonts w:eastAsia="Times New Roman"/>
                <w:b/>
                <w:bCs/>
                <w:sz w:val="28"/>
                <w:szCs w:val="28"/>
                <w:rtl/>
                <w:lang w:bidi="ar-KW"/>
              </w:rPr>
              <w:t xml:space="preserve"> بنك</w:t>
            </w:r>
            <w:proofErr w:type="gramEnd"/>
            <w:r w:rsidRPr="00C872F5">
              <w:rPr>
                <w:rFonts w:eastAsia="Times New Roman"/>
                <w:b/>
                <w:bCs/>
                <w:sz w:val="28"/>
                <w:szCs w:val="28"/>
                <w:rtl/>
                <w:lang w:bidi="ar-KW"/>
              </w:rPr>
              <w:t xml:space="preserve"> الائتمان الكويتي / جنوب السرة / غرفة الاجتماعات / الدور </w:t>
            </w:r>
            <w:r w:rsidR="00551055">
              <w:rPr>
                <w:rFonts w:eastAsia="Times New Roman" w:hint="cs"/>
                <w:b/>
                <w:bCs/>
                <w:sz w:val="28"/>
                <w:szCs w:val="28"/>
                <w:rtl/>
                <w:lang w:bidi="ar-KW"/>
              </w:rPr>
              <w:t xml:space="preserve">الخامس </w:t>
            </w:r>
          </w:p>
          <w:p w14:paraId="0CB49D84" w14:textId="2091EE03" w:rsidR="00C872F5" w:rsidRDefault="00C872F5" w:rsidP="00221A42">
            <w:pPr>
              <w:rPr>
                <w:rFonts w:eastAsia="Times New Roman"/>
                <w:b/>
                <w:bCs/>
                <w:sz w:val="28"/>
                <w:szCs w:val="28"/>
                <w:rtl/>
                <w:lang w:bidi="ar-KW"/>
              </w:rPr>
            </w:pPr>
            <w:r>
              <w:rPr>
                <w:rFonts w:eastAsia="Times New Roman" w:hint="cs"/>
                <w:b/>
                <w:bCs/>
                <w:sz w:val="28"/>
                <w:szCs w:val="28"/>
                <w:rtl/>
                <w:lang w:bidi="ar-KW"/>
              </w:rPr>
              <w:t>الس</w:t>
            </w:r>
            <w:r w:rsidR="00137687">
              <w:rPr>
                <w:rFonts w:eastAsia="Times New Roman" w:hint="cs"/>
                <w:b/>
                <w:bCs/>
                <w:sz w:val="28"/>
                <w:szCs w:val="28"/>
                <w:rtl/>
                <w:lang w:bidi="ar-KW"/>
              </w:rPr>
              <w:t>اعة</w:t>
            </w:r>
            <w:r>
              <w:rPr>
                <w:rFonts w:eastAsia="Times New Roman" w:hint="cs"/>
                <w:b/>
                <w:bCs/>
                <w:sz w:val="28"/>
                <w:szCs w:val="28"/>
                <w:rtl/>
                <w:lang w:bidi="ar-KW"/>
              </w:rPr>
              <w:t>:</w:t>
            </w:r>
            <w:r w:rsidR="00911D2B">
              <w:rPr>
                <w:rFonts w:eastAsia="Times New Roman"/>
                <w:b/>
                <w:bCs/>
                <w:sz w:val="28"/>
                <w:szCs w:val="28"/>
                <w:lang w:bidi="ar-KW"/>
              </w:rPr>
              <w:t xml:space="preserve"> </w:t>
            </w:r>
            <w:r w:rsidR="007C496B">
              <w:rPr>
                <w:rFonts w:eastAsia="Times New Roman" w:hint="cs"/>
                <w:b/>
                <w:bCs/>
                <w:sz w:val="28"/>
                <w:szCs w:val="28"/>
                <w:rtl/>
                <w:lang w:bidi="ar-KW"/>
              </w:rPr>
              <w:t xml:space="preserve">10 </w:t>
            </w:r>
            <w:proofErr w:type="gramStart"/>
            <w:r w:rsidR="007C496B">
              <w:rPr>
                <w:rFonts w:eastAsia="Times New Roman" w:hint="cs"/>
                <w:b/>
                <w:bCs/>
                <w:sz w:val="28"/>
                <w:szCs w:val="28"/>
                <w:rtl/>
                <w:lang w:bidi="ar-KW"/>
              </w:rPr>
              <w:t>ص</w:t>
            </w:r>
            <w:r w:rsidR="00911D2B">
              <w:rPr>
                <w:rFonts w:eastAsia="Times New Roman"/>
                <w:b/>
                <w:bCs/>
                <w:sz w:val="28"/>
                <w:szCs w:val="28"/>
                <w:lang w:bidi="ar-KW"/>
              </w:rPr>
              <w:t xml:space="preserve"> </w:t>
            </w:r>
            <w:r w:rsidR="00911D2B">
              <w:rPr>
                <w:rFonts w:eastAsia="Times New Roman" w:hint="cs"/>
                <w:b/>
                <w:bCs/>
                <w:sz w:val="28"/>
                <w:szCs w:val="28"/>
                <w:rtl/>
                <w:lang w:bidi="ar-KW"/>
              </w:rPr>
              <w:t xml:space="preserve"> للاستفسار</w:t>
            </w:r>
            <w:proofErr w:type="gramEnd"/>
          </w:p>
          <w:p w14:paraId="101F4E02" w14:textId="77777777" w:rsidR="00137687" w:rsidRDefault="002D3BB3" w:rsidP="00137687">
            <w:pPr>
              <w:rPr>
                <w:rFonts w:asciiTheme="majorBidi" w:hAnsiTheme="majorBidi" w:cstheme="majorBidi"/>
                <w:b/>
                <w:bCs/>
                <w:color w:val="000000"/>
                <w:sz w:val="28"/>
                <w:szCs w:val="28"/>
              </w:rPr>
            </w:pPr>
            <w:hyperlink r:id="rId8" w:history="1">
              <w:r w:rsidR="00137687" w:rsidRPr="007E2530">
                <w:rPr>
                  <w:rStyle w:val="Hyperlink"/>
                  <w:rFonts w:asciiTheme="majorBidi" w:hAnsiTheme="majorBidi" w:cstheme="majorBidi"/>
                  <w:b/>
                  <w:bCs/>
                  <w:sz w:val="28"/>
                  <w:szCs w:val="28"/>
                </w:rPr>
                <w:t>methker@KCB.GOV.KW</w:t>
              </w:r>
            </w:hyperlink>
          </w:p>
          <w:p w14:paraId="264E2BB8" w14:textId="2DC2E3DA" w:rsidR="005D3A8F" w:rsidRPr="00221A42" w:rsidRDefault="002D3BB3" w:rsidP="00492CFD">
            <w:pPr>
              <w:rPr>
                <w:rFonts w:asciiTheme="majorBidi" w:hAnsiTheme="majorBidi" w:cstheme="majorBidi"/>
                <w:b/>
                <w:bCs/>
                <w:color w:val="000000"/>
                <w:sz w:val="28"/>
                <w:szCs w:val="28"/>
              </w:rPr>
            </w:pPr>
            <w:hyperlink r:id="rId9" w:history="1">
              <w:r w:rsidR="00137687" w:rsidRPr="007E2530">
                <w:rPr>
                  <w:rStyle w:val="Hyperlink"/>
                  <w:rFonts w:asciiTheme="majorBidi" w:hAnsiTheme="majorBidi" w:cstheme="majorBidi"/>
                  <w:b/>
                  <w:bCs/>
                  <w:sz w:val="28"/>
                  <w:szCs w:val="28"/>
                </w:rPr>
                <w:t>l.alquhaidy@KCB.GOV.KW</w:t>
              </w:r>
            </w:hyperlink>
          </w:p>
        </w:tc>
      </w:tr>
      <w:tr w:rsidR="005D3A8F" w:rsidRPr="007C43B3" w14:paraId="3436B53A" w14:textId="77777777" w:rsidTr="005D3A8F">
        <w:tc>
          <w:tcPr>
            <w:tcW w:w="2551" w:type="dxa"/>
          </w:tcPr>
          <w:p w14:paraId="52F518AC" w14:textId="77777777" w:rsidR="005D3A8F" w:rsidRPr="007C43B3" w:rsidRDefault="005D3A8F" w:rsidP="005D3A8F">
            <w:pPr>
              <w:rPr>
                <w:rFonts w:cs="PT Bold Heading"/>
                <w:sz w:val="24"/>
                <w:szCs w:val="24"/>
                <w:rtl/>
                <w:lang w:bidi="ar-KW"/>
              </w:rPr>
            </w:pPr>
            <w:r w:rsidRPr="007C43B3">
              <w:rPr>
                <w:rFonts w:cs="PT Bold Heading" w:hint="cs"/>
                <w:sz w:val="24"/>
                <w:szCs w:val="24"/>
                <w:rtl/>
                <w:lang w:bidi="ar-KW"/>
              </w:rPr>
              <w:t>آخر موعد لتلقي العطاءات</w:t>
            </w:r>
          </w:p>
        </w:tc>
        <w:tc>
          <w:tcPr>
            <w:tcW w:w="7656" w:type="dxa"/>
          </w:tcPr>
          <w:p w14:paraId="1FC06D88" w14:textId="1EBCF0BE" w:rsidR="005D3A8F" w:rsidRPr="005D3A8F" w:rsidRDefault="005D3A8F" w:rsidP="00A8585B">
            <w:pPr>
              <w:numPr>
                <w:ilvl w:val="0"/>
                <w:numId w:val="13"/>
              </w:numPr>
              <w:rPr>
                <w:rFonts w:ascii="Arial" w:hAnsi="Arial" w:cs="Arial"/>
                <w:b/>
                <w:bCs/>
                <w:sz w:val="24"/>
                <w:szCs w:val="24"/>
                <w:rtl/>
              </w:rPr>
            </w:pPr>
            <w:r w:rsidRPr="005D3A8F">
              <w:rPr>
                <w:rFonts w:hint="cs"/>
                <w:b/>
                <w:bCs/>
                <w:sz w:val="24"/>
                <w:szCs w:val="24"/>
                <w:rtl/>
                <w:lang w:bidi="ar-KW"/>
              </w:rPr>
              <w:t xml:space="preserve">تعنون العطاءات بالظرف المختوم باسم السيد/ مدير عام بنك الائتمان الكويتي وتودع بصندوق لجنة الشراء البنك بالإدارة المالية لبنك الائتمان الكويتي بموعد أقصاه الساعة </w:t>
            </w:r>
            <w:r w:rsidR="00911D2B">
              <w:rPr>
                <w:rFonts w:hint="cs"/>
                <w:b/>
                <w:bCs/>
                <w:sz w:val="24"/>
                <w:szCs w:val="24"/>
                <w:rtl/>
                <w:lang w:bidi="ar-KW"/>
              </w:rPr>
              <w:t>1</w:t>
            </w:r>
            <w:r w:rsidR="00A8585B">
              <w:rPr>
                <w:rFonts w:hint="cs"/>
                <w:b/>
                <w:bCs/>
                <w:sz w:val="24"/>
                <w:szCs w:val="24"/>
                <w:rtl/>
                <w:lang w:bidi="ar-KW"/>
              </w:rPr>
              <w:t>:00</w:t>
            </w:r>
            <w:r w:rsidRPr="005D3A8F">
              <w:rPr>
                <w:rFonts w:hint="cs"/>
                <w:b/>
                <w:bCs/>
                <w:sz w:val="24"/>
                <w:szCs w:val="24"/>
                <w:rtl/>
                <w:lang w:bidi="ar-KW"/>
              </w:rPr>
              <w:t xml:space="preserve"> </w:t>
            </w:r>
            <w:r w:rsidRPr="00A8585B">
              <w:rPr>
                <w:rFonts w:hint="cs"/>
                <w:b/>
                <w:bCs/>
                <w:sz w:val="24"/>
                <w:szCs w:val="24"/>
                <w:rtl/>
                <w:lang w:bidi="ar-KW"/>
              </w:rPr>
              <w:t xml:space="preserve">ظهرا من يوم </w:t>
            </w:r>
            <w:r w:rsidR="00221A42" w:rsidRPr="00A8585B">
              <w:rPr>
                <w:rFonts w:hint="cs"/>
                <w:b/>
                <w:bCs/>
                <w:sz w:val="24"/>
                <w:szCs w:val="24"/>
                <w:rtl/>
                <w:lang w:bidi="ar-KW"/>
              </w:rPr>
              <w:t>ال</w:t>
            </w:r>
            <w:r w:rsidR="00993A1E" w:rsidRPr="00A8585B">
              <w:rPr>
                <w:rFonts w:hint="cs"/>
                <w:b/>
                <w:bCs/>
                <w:sz w:val="24"/>
                <w:szCs w:val="24"/>
                <w:rtl/>
                <w:lang w:bidi="ar-KW"/>
              </w:rPr>
              <w:t>خميس</w:t>
            </w:r>
            <w:r w:rsidRPr="00A8585B">
              <w:rPr>
                <w:rFonts w:hint="cs"/>
                <w:b/>
                <w:bCs/>
                <w:color w:val="FF0000"/>
                <w:sz w:val="24"/>
                <w:szCs w:val="24"/>
                <w:rtl/>
                <w:lang w:bidi="ar-KW"/>
              </w:rPr>
              <w:t xml:space="preserve"> </w:t>
            </w:r>
            <w:r w:rsidRPr="00A8585B">
              <w:rPr>
                <w:rFonts w:hint="cs"/>
                <w:b/>
                <w:bCs/>
                <w:sz w:val="24"/>
                <w:szCs w:val="24"/>
                <w:rtl/>
                <w:lang w:bidi="ar-KW"/>
              </w:rPr>
              <w:t xml:space="preserve">الموافق </w:t>
            </w:r>
            <w:r w:rsidR="00911D2B">
              <w:rPr>
                <w:rFonts w:hint="cs"/>
                <w:b/>
                <w:bCs/>
                <w:sz w:val="24"/>
                <w:szCs w:val="24"/>
                <w:rtl/>
                <w:lang w:bidi="ar-KW"/>
              </w:rPr>
              <w:t>1</w:t>
            </w:r>
            <w:r w:rsidR="000F1245">
              <w:rPr>
                <w:rFonts w:hint="cs"/>
                <w:b/>
                <w:bCs/>
                <w:sz w:val="24"/>
                <w:szCs w:val="24"/>
                <w:rtl/>
                <w:lang w:bidi="ar-KW"/>
              </w:rPr>
              <w:t>6</w:t>
            </w:r>
            <w:r w:rsidR="00551055">
              <w:rPr>
                <w:rFonts w:hint="cs"/>
                <w:b/>
                <w:bCs/>
                <w:sz w:val="24"/>
                <w:szCs w:val="24"/>
                <w:rtl/>
                <w:lang w:bidi="ar-KW"/>
              </w:rPr>
              <w:t>/2/2023</w:t>
            </w:r>
            <w:r w:rsidRPr="00A8585B">
              <w:rPr>
                <w:rFonts w:hint="cs"/>
                <w:b/>
                <w:bCs/>
                <w:sz w:val="24"/>
                <w:szCs w:val="24"/>
                <w:rtl/>
                <w:lang w:bidi="ar-KW"/>
              </w:rPr>
              <w:t>.</w:t>
            </w:r>
          </w:p>
        </w:tc>
      </w:tr>
      <w:tr w:rsidR="005D3A8F" w:rsidRPr="007C43B3" w14:paraId="3ECD3274" w14:textId="77777777" w:rsidTr="005D3A8F">
        <w:trPr>
          <w:trHeight w:val="756"/>
        </w:trPr>
        <w:tc>
          <w:tcPr>
            <w:tcW w:w="2551" w:type="dxa"/>
          </w:tcPr>
          <w:p w14:paraId="31D33C1A" w14:textId="77777777" w:rsidR="005D3A8F" w:rsidRPr="007C43B3" w:rsidRDefault="005D3A8F" w:rsidP="005D3A8F">
            <w:pPr>
              <w:jc w:val="center"/>
              <w:rPr>
                <w:rFonts w:cs="PT Bold Heading"/>
                <w:sz w:val="24"/>
                <w:szCs w:val="24"/>
                <w:rtl/>
                <w:lang w:bidi="ar-KW"/>
              </w:rPr>
            </w:pPr>
            <w:r w:rsidRPr="007C43B3">
              <w:rPr>
                <w:rFonts w:cs="PT Bold Heading" w:hint="cs"/>
                <w:sz w:val="24"/>
                <w:szCs w:val="24"/>
                <w:rtl/>
                <w:lang w:bidi="ar-KW"/>
              </w:rPr>
              <w:t xml:space="preserve">ملاحظة </w:t>
            </w:r>
          </w:p>
          <w:p w14:paraId="0FB5769B" w14:textId="77777777" w:rsidR="005D3A8F" w:rsidRPr="007C43B3" w:rsidRDefault="005D3A8F" w:rsidP="005D3A8F">
            <w:pPr>
              <w:jc w:val="center"/>
              <w:rPr>
                <w:rFonts w:cs="PT Bold Heading"/>
                <w:sz w:val="24"/>
                <w:szCs w:val="24"/>
                <w:rtl/>
                <w:lang w:bidi="ar-KW"/>
              </w:rPr>
            </w:pPr>
          </w:p>
        </w:tc>
        <w:tc>
          <w:tcPr>
            <w:tcW w:w="7656" w:type="dxa"/>
          </w:tcPr>
          <w:p w14:paraId="3F93E4E3" w14:textId="77777777" w:rsidR="005D3A8F" w:rsidRPr="00B42FCB" w:rsidRDefault="005D3A8F" w:rsidP="005D3A8F">
            <w:pPr>
              <w:numPr>
                <w:ilvl w:val="0"/>
                <w:numId w:val="4"/>
              </w:numPr>
              <w:contextualSpacing/>
              <w:rPr>
                <w:b/>
                <w:bCs/>
                <w:sz w:val="28"/>
                <w:szCs w:val="28"/>
                <w:u w:val="single"/>
                <w:lang w:bidi="ar-KW"/>
              </w:rPr>
            </w:pPr>
            <w:r>
              <w:rPr>
                <w:b/>
                <w:bCs/>
                <w:sz w:val="28"/>
                <w:szCs w:val="28"/>
                <w:rtl/>
                <w:lang w:bidi="ar-KW"/>
              </w:rPr>
              <w:t>أهمية الاطلاع على التعاميم الخاصة بممارسات لجنة الشراء لبنك الائتمان الكويتي والمتاحة في موقع البنك الرسمي تحت بند بمسمى تعاميم عامة وخاصة بنظم الشراء للجهات العامة.</w:t>
            </w:r>
          </w:p>
          <w:p w14:paraId="27C0A45E" w14:textId="77777777" w:rsidR="005D3A8F" w:rsidRPr="00B42FCB" w:rsidRDefault="005D3A8F" w:rsidP="005D3A8F">
            <w:pPr>
              <w:numPr>
                <w:ilvl w:val="0"/>
                <w:numId w:val="4"/>
              </w:numPr>
              <w:contextualSpacing/>
              <w:rPr>
                <w:b/>
                <w:bCs/>
                <w:sz w:val="28"/>
                <w:szCs w:val="28"/>
                <w:u w:val="single"/>
                <w:lang w:bidi="ar-KW"/>
              </w:rPr>
            </w:pPr>
            <w:r w:rsidRPr="007C43B3">
              <w:rPr>
                <w:rFonts w:hint="cs"/>
                <w:b/>
                <w:bCs/>
                <w:sz w:val="28"/>
                <w:szCs w:val="28"/>
                <w:rtl/>
                <w:lang w:bidi="ar-KW"/>
              </w:rPr>
              <w:t>ل</w:t>
            </w:r>
            <w:r w:rsidRPr="00B42FCB">
              <w:rPr>
                <w:rFonts w:hint="cs"/>
                <w:b/>
                <w:bCs/>
                <w:sz w:val="28"/>
                <w:szCs w:val="28"/>
                <w:rtl/>
                <w:lang w:bidi="ar-KW"/>
              </w:rPr>
              <w:t>لبنك الحق في إلغاء الممارسة بدون ذكر الأسباب.</w:t>
            </w:r>
          </w:p>
          <w:p w14:paraId="246E8410" w14:textId="77777777" w:rsidR="005D3A8F" w:rsidRPr="007C43B3" w:rsidRDefault="005D3A8F" w:rsidP="005D3A8F">
            <w:pPr>
              <w:numPr>
                <w:ilvl w:val="0"/>
                <w:numId w:val="4"/>
              </w:numPr>
              <w:contextualSpacing/>
              <w:rPr>
                <w:b/>
                <w:bCs/>
                <w:sz w:val="28"/>
                <w:szCs w:val="28"/>
                <w:u w:val="single"/>
                <w:rtl/>
                <w:lang w:bidi="ar-KW"/>
              </w:rPr>
            </w:pPr>
            <w:r w:rsidRPr="007C43B3">
              <w:rPr>
                <w:rFonts w:hint="cs"/>
                <w:b/>
                <w:bCs/>
                <w:sz w:val="28"/>
                <w:szCs w:val="28"/>
                <w:rtl/>
                <w:lang w:bidi="ar-KW"/>
              </w:rPr>
              <w:t>يجب أن تكون جميع المستندات سارية الصلاحية.</w:t>
            </w:r>
          </w:p>
        </w:tc>
      </w:tr>
    </w:tbl>
    <w:p w14:paraId="0C46C7BF" w14:textId="77777777" w:rsidR="0029304E" w:rsidRPr="007C43B3" w:rsidRDefault="0029304E">
      <w:pPr>
        <w:rPr>
          <w:lang w:bidi="ar-KW"/>
        </w:rPr>
      </w:pPr>
    </w:p>
    <w:sectPr w:rsidR="0029304E" w:rsidRPr="007C43B3" w:rsidSect="009768E6">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64D44" w14:textId="77777777" w:rsidR="002D3BB3" w:rsidRDefault="002D3BB3" w:rsidP="00122DB0">
      <w:r>
        <w:separator/>
      </w:r>
    </w:p>
  </w:endnote>
  <w:endnote w:type="continuationSeparator" w:id="0">
    <w:p w14:paraId="3D8098D8" w14:textId="77777777" w:rsidR="002D3BB3" w:rsidRDefault="002D3BB3" w:rsidP="0012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D8720" w14:textId="77777777" w:rsidR="002D3BB3" w:rsidRDefault="002D3BB3" w:rsidP="00122DB0">
      <w:r>
        <w:separator/>
      </w:r>
    </w:p>
  </w:footnote>
  <w:footnote w:type="continuationSeparator" w:id="0">
    <w:p w14:paraId="56D2F78D" w14:textId="77777777" w:rsidR="002D3BB3" w:rsidRDefault="002D3BB3" w:rsidP="0012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FB03A" w14:textId="77777777" w:rsidR="00D52A74" w:rsidRDefault="00D52A74" w:rsidP="00122DB0">
    <w:pPr>
      <w:pStyle w:val="Header"/>
      <w:ind w:left="567" w:right="567"/>
      <w:rPr>
        <w:rtl/>
      </w:rPr>
    </w:pPr>
  </w:p>
  <w:p w14:paraId="07A86196" w14:textId="77777777" w:rsidR="00584040" w:rsidRDefault="00584040" w:rsidP="00122DB0">
    <w:pPr>
      <w:pStyle w:val="Header"/>
      <w:ind w:left="567" w:right="567"/>
      <w:rPr>
        <w:rtl/>
      </w:rPr>
    </w:pPr>
  </w:p>
  <w:p w14:paraId="61B47A07" w14:textId="77777777" w:rsidR="00D52A74" w:rsidRDefault="00D52A74" w:rsidP="00122DB0">
    <w:pPr>
      <w:pStyle w:val="Header"/>
      <w:ind w:left="567" w:right="567"/>
      <w:rPr>
        <w:rtl/>
      </w:rPr>
    </w:pPr>
  </w:p>
  <w:p w14:paraId="63BA43C5" w14:textId="77777777" w:rsidR="00D52A74" w:rsidRDefault="00D52A74" w:rsidP="00122DB0">
    <w:pPr>
      <w:pStyle w:val="Header"/>
      <w:ind w:left="567" w:righ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436B"/>
    <w:multiLevelType w:val="hybridMultilevel"/>
    <w:tmpl w:val="5DAA9B64"/>
    <w:lvl w:ilvl="0" w:tplc="284A24C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2C1FB1"/>
    <w:multiLevelType w:val="hybridMultilevel"/>
    <w:tmpl w:val="B7966E08"/>
    <w:lvl w:ilvl="0" w:tplc="3F1EE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B1EEC"/>
    <w:multiLevelType w:val="hybridMultilevel"/>
    <w:tmpl w:val="86BC6B92"/>
    <w:lvl w:ilvl="0" w:tplc="99D2BB5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3A1919"/>
    <w:multiLevelType w:val="hybridMultilevel"/>
    <w:tmpl w:val="35B6DE50"/>
    <w:lvl w:ilvl="0" w:tplc="F55A1C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83F67"/>
    <w:multiLevelType w:val="hybridMultilevel"/>
    <w:tmpl w:val="ABBE10B6"/>
    <w:lvl w:ilvl="0" w:tplc="ED4C36D8">
      <w:start w:val="1"/>
      <w:numFmt w:val="decimal"/>
      <w:lvlText w:val="%1-"/>
      <w:lvlJc w:val="left"/>
      <w:pPr>
        <w:ind w:left="1068"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3ABF7439"/>
    <w:multiLevelType w:val="hybridMultilevel"/>
    <w:tmpl w:val="E0584746"/>
    <w:lvl w:ilvl="0" w:tplc="CF7C43B6">
      <w:start w:val="1"/>
      <w:numFmt w:val="decimal"/>
      <w:lvlText w:val="%1."/>
      <w:lvlJc w:val="left"/>
      <w:pPr>
        <w:ind w:left="785" w:hanging="360"/>
      </w:pPr>
      <w:rPr>
        <w:rFonts w:ascii="Calibri" w:eastAsiaTheme="minorHAns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520A"/>
    <w:multiLevelType w:val="hybridMultilevel"/>
    <w:tmpl w:val="9C62EDFA"/>
    <w:lvl w:ilvl="0" w:tplc="04010001">
      <w:start w:val="1"/>
      <w:numFmt w:val="bullet"/>
      <w:lvlText w:val=""/>
      <w:lvlJc w:val="left"/>
      <w:pPr>
        <w:tabs>
          <w:tab w:val="num" w:pos="720"/>
        </w:tabs>
        <w:ind w:left="720" w:hanging="360"/>
      </w:pPr>
      <w:rPr>
        <w:rFonts w:ascii="Symbol" w:eastAsia="Times New Roman" w:hAnsi="Symbol" w:cs="Times New Roman"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7" w15:restartNumberingAfterBreak="0">
    <w:nsid w:val="520263EE"/>
    <w:multiLevelType w:val="hybridMultilevel"/>
    <w:tmpl w:val="5BFAFBEE"/>
    <w:lvl w:ilvl="0" w:tplc="5C92D852">
      <w:start w:val="1"/>
      <w:numFmt w:val="bullet"/>
      <w:lvlText w:val="-"/>
      <w:lvlJc w:val="left"/>
      <w:pPr>
        <w:ind w:left="662" w:hanging="360"/>
      </w:pPr>
      <w:rPr>
        <w:rFonts w:ascii="Arabic Transparent" w:eastAsia="Times New Roman" w:hAnsi="Arabic Transparent" w:cs="Arabic Transparent"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8" w15:restartNumberingAfterBreak="0">
    <w:nsid w:val="648510D5"/>
    <w:multiLevelType w:val="hybridMultilevel"/>
    <w:tmpl w:val="A5D44F38"/>
    <w:lvl w:ilvl="0" w:tplc="CF7C43B6">
      <w:start w:val="1"/>
      <w:numFmt w:val="decimal"/>
      <w:lvlText w:val="%1."/>
      <w:lvlJc w:val="left"/>
      <w:pPr>
        <w:ind w:left="785" w:hanging="360"/>
      </w:pPr>
      <w:rPr>
        <w:rFonts w:ascii="Calibri" w:eastAsiaTheme="minorHAns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E6DE2"/>
    <w:multiLevelType w:val="hybridMultilevel"/>
    <w:tmpl w:val="E53273B6"/>
    <w:lvl w:ilvl="0" w:tplc="C3DEA808">
      <w:start w:val="4"/>
      <w:numFmt w:val="bullet"/>
      <w:lvlText w:val="-"/>
      <w:lvlJc w:val="left"/>
      <w:pPr>
        <w:ind w:left="302" w:hanging="360"/>
      </w:pPr>
      <w:rPr>
        <w:rFonts w:ascii="Arabic Transparent" w:eastAsiaTheme="minorHAnsi" w:hAnsi="Arabic Transparent" w:cs="Arabic Transparent"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0" w15:restartNumberingAfterBreak="0">
    <w:nsid w:val="765D2076"/>
    <w:multiLevelType w:val="hybridMultilevel"/>
    <w:tmpl w:val="1F9A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834EE"/>
    <w:multiLevelType w:val="hybridMultilevel"/>
    <w:tmpl w:val="96B4E7C6"/>
    <w:lvl w:ilvl="0" w:tplc="04010001">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2"/>
  </w:num>
  <w:num w:numId="6">
    <w:abstractNumId w:val="1"/>
  </w:num>
  <w:num w:numId="7">
    <w:abstractNumId w:val="3"/>
  </w:num>
  <w:num w:numId="8">
    <w:abstractNumId w:val="5"/>
  </w:num>
  <w:num w:numId="9">
    <w:abstractNumId w:val="10"/>
  </w:num>
  <w:num w:numId="10">
    <w:abstractNumId w:val="7"/>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46"/>
    <w:rsid w:val="0000485A"/>
    <w:rsid w:val="00026683"/>
    <w:rsid w:val="0003195E"/>
    <w:rsid w:val="00032128"/>
    <w:rsid w:val="00035946"/>
    <w:rsid w:val="00040635"/>
    <w:rsid w:val="0004155F"/>
    <w:rsid w:val="00046ED1"/>
    <w:rsid w:val="00050625"/>
    <w:rsid w:val="00057372"/>
    <w:rsid w:val="0006440F"/>
    <w:rsid w:val="00077E24"/>
    <w:rsid w:val="00084F88"/>
    <w:rsid w:val="000A26E0"/>
    <w:rsid w:val="000B2C65"/>
    <w:rsid w:val="000B75CF"/>
    <w:rsid w:val="000C4E2F"/>
    <w:rsid w:val="000C6820"/>
    <w:rsid w:val="000D08F6"/>
    <w:rsid w:val="000F1245"/>
    <w:rsid w:val="00122050"/>
    <w:rsid w:val="00122DB0"/>
    <w:rsid w:val="00131FC5"/>
    <w:rsid w:val="00133838"/>
    <w:rsid w:val="00134CBE"/>
    <w:rsid w:val="00137687"/>
    <w:rsid w:val="00140642"/>
    <w:rsid w:val="00142922"/>
    <w:rsid w:val="00142B46"/>
    <w:rsid w:val="001458F7"/>
    <w:rsid w:val="00147BD8"/>
    <w:rsid w:val="00185960"/>
    <w:rsid w:val="00191EC9"/>
    <w:rsid w:val="001928AD"/>
    <w:rsid w:val="0019530E"/>
    <w:rsid w:val="001960B9"/>
    <w:rsid w:val="001A0500"/>
    <w:rsid w:val="001D507A"/>
    <w:rsid w:val="001E0866"/>
    <w:rsid w:val="001E49C5"/>
    <w:rsid w:val="002049FC"/>
    <w:rsid w:val="00212333"/>
    <w:rsid w:val="00215A05"/>
    <w:rsid w:val="0022011B"/>
    <w:rsid w:val="00221A42"/>
    <w:rsid w:val="00231D58"/>
    <w:rsid w:val="00265259"/>
    <w:rsid w:val="002756AA"/>
    <w:rsid w:val="002916C2"/>
    <w:rsid w:val="0029304E"/>
    <w:rsid w:val="00297C42"/>
    <w:rsid w:val="002A4521"/>
    <w:rsid w:val="002A65DB"/>
    <w:rsid w:val="002C2CF4"/>
    <w:rsid w:val="002D3BB3"/>
    <w:rsid w:val="002E7AD6"/>
    <w:rsid w:val="00306989"/>
    <w:rsid w:val="00324F01"/>
    <w:rsid w:val="003332D1"/>
    <w:rsid w:val="00374339"/>
    <w:rsid w:val="0037735A"/>
    <w:rsid w:val="0038005E"/>
    <w:rsid w:val="00385420"/>
    <w:rsid w:val="00393628"/>
    <w:rsid w:val="00396EFE"/>
    <w:rsid w:val="003C4A94"/>
    <w:rsid w:val="004110DE"/>
    <w:rsid w:val="00447201"/>
    <w:rsid w:val="00456939"/>
    <w:rsid w:val="004611FD"/>
    <w:rsid w:val="00461274"/>
    <w:rsid w:val="0048033F"/>
    <w:rsid w:val="00492CFD"/>
    <w:rsid w:val="004C4ECE"/>
    <w:rsid w:val="004C7DF2"/>
    <w:rsid w:val="004D7E4C"/>
    <w:rsid w:val="004E4CC6"/>
    <w:rsid w:val="004E7769"/>
    <w:rsid w:val="00511FF3"/>
    <w:rsid w:val="005248F0"/>
    <w:rsid w:val="00551055"/>
    <w:rsid w:val="005620BA"/>
    <w:rsid w:val="00564985"/>
    <w:rsid w:val="00584040"/>
    <w:rsid w:val="00591455"/>
    <w:rsid w:val="00597D55"/>
    <w:rsid w:val="005B2036"/>
    <w:rsid w:val="005C03B5"/>
    <w:rsid w:val="005C5063"/>
    <w:rsid w:val="005D0199"/>
    <w:rsid w:val="005D0399"/>
    <w:rsid w:val="005D3A8F"/>
    <w:rsid w:val="005E1E9B"/>
    <w:rsid w:val="005E7B8B"/>
    <w:rsid w:val="00600E7A"/>
    <w:rsid w:val="00620E2A"/>
    <w:rsid w:val="006341AB"/>
    <w:rsid w:val="00636C33"/>
    <w:rsid w:val="00653BED"/>
    <w:rsid w:val="0065620F"/>
    <w:rsid w:val="006729A3"/>
    <w:rsid w:val="00681C25"/>
    <w:rsid w:val="006B1A81"/>
    <w:rsid w:val="006C1126"/>
    <w:rsid w:val="006D3F22"/>
    <w:rsid w:val="006E0916"/>
    <w:rsid w:val="00701B52"/>
    <w:rsid w:val="007176E8"/>
    <w:rsid w:val="00746963"/>
    <w:rsid w:val="00747C5F"/>
    <w:rsid w:val="0079539E"/>
    <w:rsid w:val="007A714C"/>
    <w:rsid w:val="007B6198"/>
    <w:rsid w:val="007C43B3"/>
    <w:rsid w:val="007C496B"/>
    <w:rsid w:val="007D1A1E"/>
    <w:rsid w:val="007D3FBC"/>
    <w:rsid w:val="007D5F5E"/>
    <w:rsid w:val="007E5012"/>
    <w:rsid w:val="007F6685"/>
    <w:rsid w:val="008205E6"/>
    <w:rsid w:val="00820810"/>
    <w:rsid w:val="0082313C"/>
    <w:rsid w:val="00837AEC"/>
    <w:rsid w:val="00840516"/>
    <w:rsid w:val="00846D60"/>
    <w:rsid w:val="0086015C"/>
    <w:rsid w:val="00891619"/>
    <w:rsid w:val="008C5E1D"/>
    <w:rsid w:val="008D63F2"/>
    <w:rsid w:val="008F71B0"/>
    <w:rsid w:val="00911D2B"/>
    <w:rsid w:val="00922A3D"/>
    <w:rsid w:val="00933612"/>
    <w:rsid w:val="00937BC6"/>
    <w:rsid w:val="0095151B"/>
    <w:rsid w:val="0095442A"/>
    <w:rsid w:val="0095706C"/>
    <w:rsid w:val="00965933"/>
    <w:rsid w:val="00970307"/>
    <w:rsid w:val="00974DCC"/>
    <w:rsid w:val="009768E6"/>
    <w:rsid w:val="00985D42"/>
    <w:rsid w:val="00987226"/>
    <w:rsid w:val="009924F1"/>
    <w:rsid w:val="00993A1E"/>
    <w:rsid w:val="00996648"/>
    <w:rsid w:val="009D3834"/>
    <w:rsid w:val="009D6F40"/>
    <w:rsid w:val="00A03D76"/>
    <w:rsid w:val="00A06C57"/>
    <w:rsid w:val="00A07392"/>
    <w:rsid w:val="00A147AF"/>
    <w:rsid w:val="00A3533F"/>
    <w:rsid w:val="00A53AD7"/>
    <w:rsid w:val="00A60DA1"/>
    <w:rsid w:val="00A760C5"/>
    <w:rsid w:val="00A815DF"/>
    <w:rsid w:val="00A8471E"/>
    <w:rsid w:val="00A8585B"/>
    <w:rsid w:val="00A9226A"/>
    <w:rsid w:val="00AA1337"/>
    <w:rsid w:val="00AA71F7"/>
    <w:rsid w:val="00AD39B2"/>
    <w:rsid w:val="00AE5FCF"/>
    <w:rsid w:val="00AE771B"/>
    <w:rsid w:val="00B06B51"/>
    <w:rsid w:val="00B17BC7"/>
    <w:rsid w:val="00B33CAA"/>
    <w:rsid w:val="00B42FCB"/>
    <w:rsid w:val="00B62679"/>
    <w:rsid w:val="00B7660F"/>
    <w:rsid w:val="00B8586A"/>
    <w:rsid w:val="00BA0227"/>
    <w:rsid w:val="00BA1DA8"/>
    <w:rsid w:val="00BB76CC"/>
    <w:rsid w:val="00BC3A60"/>
    <w:rsid w:val="00BC3F3A"/>
    <w:rsid w:val="00BC5339"/>
    <w:rsid w:val="00BC56D0"/>
    <w:rsid w:val="00BD2050"/>
    <w:rsid w:val="00BE247C"/>
    <w:rsid w:val="00BF19EC"/>
    <w:rsid w:val="00C0222A"/>
    <w:rsid w:val="00C13C4D"/>
    <w:rsid w:val="00C13ECE"/>
    <w:rsid w:val="00C15019"/>
    <w:rsid w:val="00C37D8D"/>
    <w:rsid w:val="00C56E7D"/>
    <w:rsid w:val="00C66AE8"/>
    <w:rsid w:val="00C82D48"/>
    <w:rsid w:val="00C872F5"/>
    <w:rsid w:val="00CB096E"/>
    <w:rsid w:val="00CB5B88"/>
    <w:rsid w:val="00CB71FD"/>
    <w:rsid w:val="00CB7714"/>
    <w:rsid w:val="00CE7107"/>
    <w:rsid w:val="00CF3FD9"/>
    <w:rsid w:val="00D031FD"/>
    <w:rsid w:val="00D111F3"/>
    <w:rsid w:val="00D16C53"/>
    <w:rsid w:val="00D26E98"/>
    <w:rsid w:val="00D52A74"/>
    <w:rsid w:val="00D74F88"/>
    <w:rsid w:val="00D80CFB"/>
    <w:rsid w:val="00D91F2F"/>
    <w:rsid w:val="00D95A9A"/>
    <w:rsid w:val="00DA48E0"/>
    <w:rsid w:val="00DA688F"/>
    <w:rsid w:val="00DB14F3"/>
    <w:rsid w:val="00DB4A19"/>
    <w:rsid w:val="00DC6E43"/>
    <w:rsid w:val="00DD46D6"/>
    <w:rsid w:val="00DD71F3"/>
    <w:rsid w:val="00DD7969"/>
    <w:rsid w:val="00DE6C41"/>
    <w:rsid w:val="00DF41A3"/>
    <w:rsid w:val="00E24205"/>
    <w:rsid w:val="00E30677"/>
    <w:rsid w:val="00E604FB"/>
    <w:rsid w:val="00E6140D"/>
    <w:rsid w:val="00E665AE"/>
    <w:rsid w:val="00E82576"/>
    <w:rsid w:val="00E85F4A"/>
    <w:rsid w:val="00E95B20"/>
    <w:rsid w:val="00EA22C1"/>
    <w:rsid w:val="00EB22BB"/>
    <w:rsid w:val="00EB4234"/>
    <w:rsid w:val="00EB6A4F"/>
    <w:rsid w:val="00EC4F2D"/>
    <w:rsid w:val="00ED5990"/>
    <w:rsid w:val="00EE60B8"/>
    <w:rsid w:val="00EE79B8"/>
    <w:rsid w:val="00EF245F"/>
    <w:rsid w:val="00F00199"/>
    <w:rsid w:val="00F119C9"/>
    <w:rsid w:val="00F258AD"/>
    <w:rsid w:val="00F40C8A"/>
    <w:rsid w:val="00F456C1"/>
    <w:rsid w:val="00F55198"/>
    <w:rsid w:val="00F70E44"/>
    <w:rsid w:val="00F833C3"/>
    <w:rsid w:val="00FA0091"/>
    <w:rsid w:val="00FA6F41"/>
    <w:rsid w:val="00FC2446"/>
    <w:rsid w:val="00FD75E9"/>
    <w:rsid w:val="00FE0D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84AA"/>
  <w15:docId w15:val="{4038DD12-C977-4531-9DA4-17DE0AE5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46"/>
    <w:pPr>
      <w:bidi/>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سرد الفقرات Char"/>
    <w:aliases w:val="BulletsLevel1 Char"/>
    <w:basedOn w:val="DefaultParagraphFont"/>
    <w:link w:val="a"/>
    <w:uiPriority w:val="34"/>
    <w:locked/>
    <w:rsid w:val="00FC2446"/>
    <w:rPr>
      <w:rFonts w:ascii="Calibri" w:hAnsi="Calibri"/>
    </w:rPr>
  </w:style>
  <w:style w:type="paragraph" w:customStyle="1" w:styleId="a">
    <w:name w:val="سرد الفقرات"/>
    <w:aliases w:val="BulletsLevel1"/>
    <w:basedOn w:val="Normal"/>
    <w:link w:val="Char"/>
    <w:uiPriority w:val="34"/>
    <w:qFormat/>
    <w:rsid w:val="00FC2446"/>
    <w:pPr>
      <w:bidi w:val="0"/>
      <w:spacing w:after="200" w:line="276" w:lineRule="auto"/>
      <w:ind w:left="502" w:hanging="360"/>
      <w:contextualSpacing/>
      <w:jc w:val="both"/>
    </w:pPr>
    <w:rPr>
      <w:rFonts w:cstheme="minorBidi"/>
    </w:rPr>
  </w:style>
  <w:style w:type="paragraph" w:styleId="BalloonText">
    <w:name w:val="Balloon Text"/>
    <w:basedOn w:val="Normal"/>
    <w:link w:val="BalloonTextChar"/>
    <w:uiPriority w:val="99"/>
    <w:semiHidden/>
    <w:unhideWhenUsed/>
    <w:rsid w:val="00A9226A"/>
    <w:rPr>
      <w:rFonts w:ascii="Tahoma" w:hAnsi="Tahoma" w:cs="Tahoma"/>
      <w:sz w:val="16"/>
      <w:szCs w:val="16"/>
    </w:rPr>
  </w:style>
  <w:style w:type="character" w:customStyle="1" w:styleId="BalloonTextChar">
    <w:name w:val="Balloon Text Char"/>
    <w:basedOn w:val="DefaultParagraphFont"/>
    <w:link w:val="BalloonText"/>
    <w:uiPriority w:val="99"/>
    <w:semiHidden/>
    <w:rsid w:val="00A9226A"/>
    <w:rPr>
      <w:rFonts w:ascii="Tahoma" w:hAnsi="Tahoma" w:cs="Tahoma"/>
      <w:sz w:val="16"/>
      <w:szCs w:val="16"/>
    </w:rPr>
  </w:style>
  <w:style w:type="paragraph" w:styleId="ListParagraph">
    <w:name w:val="List Paragraph"/>
    <w:basedOn w:val="Normal"/>
    <w:uiPriority w:val="34"/>
    <w:qFormat/>
    <w:rsid w:val="00B7660F"/>
    <w:pPr>
      <w:ind w:left="720"/>
      <w:contextualSpacing/>
    </w:pPr>
  </w:style>
  <w:style w:type="table" w:styleId="TableGrid">
    <w:name w:val="Table Grid"/>
    <w:basedOn w:val="TableNormal"/>
    <w:uiPriority w:val="39"/>
    <w:rsid w:val="004C7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2DB0"/>
    <w:pPr>
      <w:tabs>
        <w:tab w:val="center" w:pos="4320"/>
        <w:tab w:val="right" w:pos="8640"/>
      </w:tabs>
    </w:pPr>
  </w:style>
  <w:style w:type="character" w:customStyle="1" w:styleId="HeaderChar">
    <w:name w:val="Header Char"/>
    <w:basedOn w:val="DefaultParagraphFont"/>
    <w:link w:val="Header"/>
    <w:uiPriority w:val="99"/>
    <w:rsid w:val="00122DB0"/>
    <w:rPr>
      <w:rFonts w:ascii="Calibri" w:hAnsi="Calibri" w:cs="Times New Roman"/>
    </w:rPr>
  </w:style>
  <w:style w:type="paragraph" w:styleId="Footer">
    <w:name w:val="footer"/>
    <w:basedOn w:val="Normal"/>
    <w:link w:val="FooterChar"/>
    <w:uiPriority w:val="99"/>
    <w:unhideWhenUsed/>
    <w:rsid w:val="00122DB0"/>
    <w:pPr>
      <w:tabs>
        <w:tab w:val="center" w:pos="4320"/>
        <w:tab w:val="right" w:pos="8640"/>
      </w:tabs>
    </w:pPr>
  </w:style>
  <w:style w:type="character" w:customStyle="1" w:styleId="FooterChar">
    <w:name w:val="Footer Char"/>
    <w:basedOn w:val="DefaultParagraphFont"/>
    <w:link w:val="Footer"/>
    <w:uiPriority w:val="99"/>
    <w:rsid w:val="00122DB0"/>
    <w:rPr>
      <w:rFonts w:ascii="Calibri" w:hAnsi="Calibri" w:cs="Times New Roman"/>
    </w:rPr>
  </w:style>
  <w:style w:type="table" w:customStyle="1" w:styleId="TableGrid1">
    <w:name w:val="Table Grid1"/>
    <w:basedOn w:val="TableNormal"/>
    <w:next w:val="TableGrid"/>
    <w:uiPriority w:val="39"/>
    <w:rsid w:val="00BF1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652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5013">
      <w:bodyDiv w:val="1"/>
      <w:marLeft w:val="0"/>
      <w:marRight w:val="0"/>
      <w:marTop w:val="0"/>
      <w:marBottom w:val="0"/>
      <w:divBdr>
        <w:top w:val="none" w:sz="0" w:space="0" w:color="auto"/>
        <w:left w:val="none" w:sz="0" w:space="0" w:color="auto"/>
        <w:bottom w:val="none" w:sz="0" w:space="0" w:color="auto"/>
        <w:right w:val="none" w:sz="0" w:space="0" w:color="auto"/>
      </w:divBdr>
    </w:div>
    <w:div w:id="142359655">
      <w:bodyDiv w:val="1"/>
      <w:marLeft w:val="0"/>
      <w:marRight w:val="0"/>
      <w:marTop w:val="0"/>
      <w:marBottom w:val="0"/>
      <w:divBdr>
        <w:top w:val="none" w:sz="0" w:space="0" w:color="auto"/>
        <w:left w:val="none" w:sz="0" w:space="0" w:color="auto"/>
        <w:bottom w:val="none" w:sz="0" w:space="0" w:color="auto"/>
        <w:right w:val="none" w:sz="0" w:space="0" w:color="auto"/>
      </w:divBdr>
    </w:div>
    <w:div w:id="493686287">
      <w:bodyDiv w:val="1"/>
      <w:marLeft w:val="0"/>
      <w:marRight w:val="0"/>
      <w:marTop w:val="0"/>
      <w:marBottom w:val="0"/>
      <w:divBdr>
        <w:top w:val="none" w:sz="0" w:space="0" w:color="auto"/>
        <w:left w:val="none" w:sz="0" w:space="0" w:color="auto"/>
        <w:bottom w:val="none" w:sz="0" w:space="0" w:color="auto"/>
        <w:right w:val="none" w:sz="0" w:space="0" w:color="auto"/>
      </w:divBdr>
    </w:div>
    <w:div w:id="544755451">
      <w:bodyDiv w:val="1"/>
      <w:marLeft w:val="0"/>
      <w:marRight w:val="0"/>
      <w:marTop w:val="0"/>
      <w:marBottom w:val="0"/>
      <w:divBdr>
        <w:top w:val="none" w:sz="0" w:space="0" w:color="auto"/>
        <w:left w:val="none" w:sz="0" w:space="0" w:color="auto"/>
        <w:bottom w:val="none" w:sz="0" w:space="0" w:color="auto"/>
        <w:right w:val="none" w:sz="0" w:space="0" w:color="auto"/>
      </w:divBdr>
    </w:div>
    <w:div w:id="1049106228">
      <w:bodyDiv w:val="1"/>
      <w:marLeft w:val="0"/>
      <w:marRight w:val="0"/>
      <w:marTop w:val="0"/>
      <w:marBottom w:val="0"/>
      <w:divBdr>
        <w:top w:val="none" w:sz="0" w:space="0" w:color="auto"/>
        <w:left w:val="none" w:sz="0" w:space="0" w:color="auto"/>
        <w:bottom w:val="none" w:sz="0" w:space="0" w:color="auto"/>
        <w:right w:val="none" w:sz="0" w:space="0" w:color="auto"/>
      </w:divBdr>
    </w:div>
    <w:div w:id="1211265633">
      <w:bodyDiv w:val="1"/>
      <w:marLeft w:val="0"/>
      <w:marRight w:val="0"/>
      <w:marTop w:val="0"/>
      <w:marBottom w:val="0"/>
      <w:divBdr>
        <w:top w:val="none" w:sz="0" w:space="0" w:color="auto"/>
        <w:left w:val="none" w:sz="0" w:space="0" w:color="auto"/>
        <w:bottom w:val="none" w:sz="0" w:space="0" w:color="auto"/>
        <w:right w:val="none" w:sz="0" w:space="0" w:color="auto"/>
      </w:divBdr>
    </w:div>
    <w:div w:id="1493259054">
      <w:bodyDiv w:val="1"/>
      <w:marLeft w:val="0"/>
      <w:marRight w:val="0"/>
      <w:marTop w:val="0"/>
      <w:marBottom w:val="0"/>
      <w:divBdr>
        <w:top w:val="none" w:sz="0" w:space="0" w:color="auto"/>
        <w:left w:val="none" w:sz="0" w:space="0" w:color="auto"/>
        <w:bottom w:val="none" w:sz="0" w:space="0" w:color="auto"/>
        <w:right w:val="none" w:sz="0" w:space="0" w:color="auto"/>
      </w:divBdr>
    </w:div>
    <w:div w:id="1526754039">
      <w:bodyDiv w:val="1"/>
      <w:marLeft w:val="0"/>
      <w:marRight w:val="0"/>
      <w:marTop w:val="0"/>
      <w:marBottom w:val="0"/>
      <w:divBdr>
        <w:top w:val="none" w:sz="0" w:space="0" w:color="auto"/>
        <w:left w:val="none" w:sz="0" w:space="0" w:color="auto"/>
        <w:bottom w:val="none" w:sz="0" w:space="0" w:color="auto"/>
        <w:right w:val="none" w:sz="0" w:space="0" w:color="auto"/>
      </w:divBdr>
    </w:div>
    <w:div w:id="1623803186">
      <w:bodyDiv w:val="1"/>
      <w:marLeft w:val="0"/>
      <w:marRight w:val="0"/>
      <w:marTop w:val="0"/>
      <w:marBottom w:val="0"/>
      <w:divBdr>
        <w:top w:val="none" w:sz="0" w:space="0" w:color="auto"/>
        <w:left w:val="none" w:sz="0" w:space="0" w:color="auto"/>
        <w:bottom w:val="none" w:sz="0" w:space="0" w:color="auto"/>
        <w:right w:val="none" w:sz="0" w:space="0" w:color="auto"/>
      </w:divBdr>
    </w:div>
    <w:div w:id="18968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hker@KCB.GOV.KW"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lquhaidy@KCB.GOV.KW" TargetMode="External"/><Relationship Id="rId14" Type="http://schemas.openxmlformats.org/officeDocument/2006/relationships/customXml" Target="../customXml/item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D31410C01F492B4BB533461825B585A6" ma:contentTypeVersion="17" ma:contentTypeDescription="إنشاء مستند جديد." ma:contentTypeScope="" ma:versionID="513b1b77531689530d93831a7de597ca">
  <xsd:schema xmlns:xsd="http://www.w3.org/2001/XMLSchema" xmlns:xs="http://www.w3.org/2001/XMLSchema" xmlns:p="http://schemas.microsoft.com/office/2006/metadata/properties" xmlns:ns2="e54e26c5-1287-47ff-b043-d1bb74188d36" xmlns:ns3="4fc88dc3-5eba-4929-a670-10e2badfc96b" xmlns:ns4="dafae657-c4d7-4135-b4ce-8d9cb51a4187" xmlns:ns5="0106c85d-8bcb-428d-ba5d-e5e673282d93" targetNamespace="http://schemas.microsoft.com/office/2006/metadata/properties" ma:root="true" ma:fieldsID="b60073919066854d1bbaf420096bb5cf" ns2:_="" ns3:_="" ns4:_="" ns5:_="">
    <xsd:import namespace="e54e26c5-1287-47ff-b043-d1bb74188d36"/>
    <xsd:import namespace="4fc88dc3-5eba-4929-a670-10e2badfc96b"/>
    <xsd:import namespace="dafae657-c4d7-4135-b4ce-8d9cb51a4187"/>
    <xsd:import namespace="0106c85d-8bcb-428d-ba5d-e5e673282d93"/>
    <xsd:element name="properties">
      <xsd:complexType>
        <xsd:sequence>
          <xsd:element name="documentManagement">
            <xsd:complexType>
              <xsd:all>
                <xsd:element ref="ns2:Tender_x0020_Number"/>
                <xsd:element ref="ns2:Closing_x0020_Date"/>
                <xsd:element ref="ns2:Awarded_x0020_Company" minOccurs="0"/>
                <xsd:element ref="ns2:Awarding_x0020_Date" minOccurs="0"/>
                <xsd:element ref="ns2:Tender_x0020_Data"/>
                <xsd:element ref="ns2:Specifications_x0020_and_x0020_Conditions_x0020_Book_x0020_Value" minOccurs="0"/>
                <xsd:element ref="ns2:Bond_x0020_Value" minOccurs="0"/>
                <xsd:element ref="ns2:Tender_x0020_Type"/>
                <xsd:element ref="ns3:SharedWithUsers" minOccurs="0"/>
                <xsd:element ref="ns4:_x0634__x0631__x0643__x0627__x062a__x0020__x0627__x062e__x0631__x0649_" minOccurs="0"/>
                <xsd:element ref="ns5:ContractDuration" minOccurs="0"/>
                <xsd:element ref="ns5:CompanyAddress" minOccurs="0"/>
                <xsd:element ref="ns5:Contract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e26c5-1287-47ff-b043-d1bb74188d36" elementFormDefault="qualified">
    <xsd:import namespace="http://schemas.microsoft.com/office/2006/documentManagement/types"/>
    <xsd:import namespace="http://schemas.microsoft.com/office/infopath/2007/PartnerControls"/>
    <xsd:element name="Tender_x0020_Number" ma:index="8" ma:displayName="رقم المناقصة \ الممارسة" ma:internalName="Tender_x0020_Number">
      <xsd:simpleType>
        <xsd:restriction base="dms:Text">
          <xsd:maxLength value="255"/>
        </xsd:restriction>
      </xsd:simpleType>
    </xsd:element>
    <xsd:element name="Closing_x0020_Date" ma:index="9" ma:displayName="تاريخ الإقفال" ma:format="DateOnly" ma:internalName="Closing_x0020_Date">
      <xsd:simpleType>
        <xsd:restriction base="dms:DateTime"/>
      </xsd:simpleType>
    </xsd:element>
    <xsd:element name="Awarded_x0020_Company" ma:index="10" nillable="true" ma:displayName="اسم شركة الترسية" ma:internalName="Awarded_x0020_Company">
      <xsd:simpleType>
        <xsd:restriction base="dms:Text">
          <xsd:maxLength value="255"/>
        </xsd:restriction>
      </xsd:simpleType>
    </xsd:element>
    <xsd:element name="Awarding_x0020_Date" ma:index="11" nillable="true" ma:displayName="تاريخ الترسية" ma:format="DateOnly" ma:internalName="Awarding_x0020_Date">
      <xsd:simpleType>
        <xsd:restriction base="dms:DateTime"/>
      </xsd:simpleType>
    </xsd:element>
    <xsd:element name="Tender_x0020_Data" ma:index="12" ma:displayName="تاريخ الطرح" ma:format="DateOnly" ma:internalName="Tender_x0020_Data">
      <xsd:simpleType>
        <xsd:restriction base="dms:DateTime"/>
      </xsd:simpleType>
    </xsd:element>
    <xsd:element name="Specifications_x0020_and_x0020_Conditions_x0020_Book_x0020_Value" ma:index="13" nillable="true" ma:displayName="قيمة كراسة الشروط و الموصفات" ma:internalName="Specifications_x0020_and_x0020_Conditions_x0020_Book_x0020_Value">
      <xsd:simpleType>
        <xsd:restriction base="dms:Text">
          <xsd:maxLength value="255"/>
        </xsd:restriction>
      </xsd:simpleType>
    </xsd:element>
    <xsd:element name="Bond_x0020_Value" ma:index="14" nillable="true" ma:displayName="قيمة الكفالة الأولية" ma:internalName="Bond_x0020_Value">
      <xsd:simpleType>
        <xsd:restriction base="dms:Text">
          <xsd:maxLength value="255"/>
        </xsd:restriction>
      </xsd:simpleType>
    </xsd:element>
    <xsd:element name="Tender_x0020_Type" ma:index="15" ma:displayName="نوع الطرح" ma:format="Dropdown" ma:internalName="Tender_x0020_Type">
      <xsd:simpleType>
        <xsd:restriction base="dms:Choice">
          <xsd:enumeration value="المناقصات"/>
          <xsd:enumeration value="الممارسات"/>
        </xsd:restriction>
      </xsd:simpleType>
    </xsd:element>
  </xsd:schema>
  <xsd:schema xmlns:xsd="http://www.w3.org/2001/XMLSchema" xmlns:xs="http://www.w3.org/2001/XMLSchema" xmlns:dms="http://schemas.microsoft.com/office/2006/documentManagement/types" xmlns:pc="http://schemas.microsoft.com/office/infopath/2007/PartnerControls" targetNamespace="4fc88dc3-5eba-4929-a670-10e2badfc96b" elementFormDefault="qualified">
    <xsd:import namespace="http://schemas.microsoft.com/office/2006/documentManagement/types"/>
    <xsd:import namespace="http://schemas.microsoft.com/office/infopath/2007/PartnerControls"/>
    <xsd:element name="SharedWithUsers" ma:index="16"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fae657-c4d7-4135-b4ce-8d9cb51a4187" elementFormDefault="qualified">
    <xsd:import namespace="http://schemas.microsoft.com/office/2006/documentManagement/types"/>
    <xsd:import namespace="http://schemas.microsoft.com/office/infopath/2007/PartnerControls"/>
    <xsd:element name="_x0634__x0631__x0643__x0627__x062a__x0020__x0627__x062e__x0631__x0649_" ma:index="17" nillable="true" ma:displayName="شركات اخرى" ma:internalName="_x0634__x0631__x0643__x0627__x062a__x0020__x0627__x062e__x0631__x064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6c85d-8bcb-428d-ba5d-e5e673282d93" elementFormDefault="qualified">
    <xsd:import namespace="http://schemas.microsoft.com/office/2006/documentManagement/types"/>
    <xsd:import namespace="http://schemas.microsoft.com/office/infopath/2007/PartnerControls"/>
    <xsd:element name="ContractDuration" ma:index="18" nillable="true" ma:displayName="مدة التعاقد" ma:internalName="ContractDuration">
      <xsd:simpleType>
        <xsd:restriction base="dms:Text">
          <xsd:maxLength value="255"/>
        </xsd:restriction>
      </xsd:simpleType>
    </xsd:element>
    <xsd:element name="CompanyAddress" ma:index="19" nillable="true" ma:displayName="عنوان شركة الترسية" ma:internalName="CompanyAddress">
      <xsd:simpleType>
        <xsd:restriction base="dms:Text">
          <xsd:maxLength value="255"/>
        </xsd:restriction>
      </xsd:simpleType>
    </xsd:element>
    <xsd:element name="ContractValue" ma:index="20" nillable="true" ma:displayName="مبلغ الترسية" ma:internalName="ContractVal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nder_x0020_Type xmlns="e54e26c5-1287-47ff-b043-d1bb74188d36">الممارسات</Tender_x0020_Type>
    <Specifications_x0020_and_x0020_Conditions_x0020_Book_x0020_Value xmlns="e54e26c5-1287-47ff-b043-d1bb74188d36">75 د.ك</Specifications_x0020_and_x0020_Conditions_x0020_Book_x0020_Value>
    <Tender_x0020_Number xmlns="e54e26c5-1287-47ff-b043-d1bb74188d36">17-2022-2023</Tender_x0020_Number>
    <_x0634__x0631__x0643__x0627__x062a__x0020__x0627__x062e__x0631__x0649_ xmlns="dafae657-c4d7-4135-b4ce-8d9cb51a4187" xsi:nil="true"/>
    <Closing_x0020_Date xmlns="e54e26c5-1287-47ff-b043-d1bb74188d36">2023-02-15T21:00:00+00:00</Closing_x0020_Date>
    <ContractDuration xmlns="0106c85d-8bcb-428d-ba5d-e5e673282d93" xsi:nil="true"/>
    <CompanyAddress xmlns="0106c85d-8bcb-428d-ba5d-e5e673282d93" xsi:nil="true"/>
    <ContractValue xmlns="0106c85d-8bcb-428d-ba5d-e5e673282d93" xsi:nil="true"/>
    <Awarded_x0020_Company xmlns="e54e26c5-1287-47ff-b043-d1bb74188d36" xsi:nil="true"/>
    <Awarding_x0020_Date xmlns="e54e26c5-1287-47ff-b043-d1bb74188d36" xsi:nil="true"/>
    <Bond_x0020_Value xmlns="e54e26c5-1287-47ff-b043-d1bb74188d36">2000 د.ك</Bond_x0020_Value>
    <Tender_x0020_Data xmlns="e54e26c5-1287-47ff-b043-d1bb74188d36">2023-02-04T21:00:00+00:00</Tender_x0020_Data>
  </documentManagement>
</p:properties>
</file>

<file path=customXml/itemProps1.xml><?xml version="1.0" encoding="utf-8"?>
<ds:datastoreItem xmlns:ds="http://schemas.openxmlformats.org/officeDocument/2006/customXml" ds:itemID="{16F59CDE-21B3-4F80-B1E1-6857BD41E50A}">
  <ds:schemaRefs>
    <ds:schemaRef ds:uri="http://schemas.openxmlformats.org/officeDocument/2006/bibliography"/>
  </ds:schemaRefs>
</ds:datastoreItem>
</file>

<file path=customXml/itemProps2.xml><?xml version="1.0" encoding="utf-8"?>
<ds:datastoreItem xmlns:ds="http://schemas.openxmlformats.org/officeDocument/2006/customXml" ds:itemID="{D6767155-4EE2-4911-80FF-6811C038336B}"/>
</file>

<file path=customXml/itemProps3.xml><?xml version="1.0" encoding="utf-8"?>
<ds:datastoreItem xmlns:ds="http://schemas.openxmlformats.org/officeDocument/2006/customXml" ds:itemID="{F5C5C157-9A65-4ED5-A709-A47EBEF6DE3E}"/>
</file>

<file path=customXml/itemProps4.xml><?xml version="1.0" encoding="utf-8"?>
<ds:datastoreItem xmlns:ds="http://schemas.openxmlformats.org/officeDocument/2006/customXml" ds:itemID="{70115B6C-E1EB-498A-8131-12F2ABCC7E9C}"/>
</file>

<file path=docProps/app.xml><?xml version="1.0" encoding="utf-8"?>
<Properties xmlns="http://schemas.openxmlformats.org/officeDocument/2006/extended-properties" xmlns:vt="http://schemas.openxmlformats.org/officeDocument/2006/docPropsVTypes">
  <Template>Normal</Template>
  <TotalTime>78</TotalTime>
  <Pages>4</Pages>
  <Words>697</Words>
  <Characters>3973</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صيانة وحدات تكييف الهواء في مبنى المواقف في جنوب السرة</dc:title>
  <dc:creator>jassim</dc:creator>
  <cp:lastModifiedBy>Nourah D. Osaimi</cp:lastModifiedBy>
  <cp:revision>9</cp:revision>
  <cp:lastPrinted>2023-01-31T07:20:00Z</cp:lastPrinted>
  <dcterms:created xsi:type="dcterms:W3CDTF">2023-01-29T08:16:00Z</dcterms:created>
  <dcterms:modified xsi:type="dcterms:W3CDTF">2023-01-31T07:23:00Z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0x010100D31410C01F492B4BB533461825B585A6</vt:lpwstr>
  </property>
</Properties>
</file>